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CF1840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CF1840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>
        <w:trPr>
          <w:trHeight w:hRule="exact" w:val="344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559"/>
        </w:trPr>
        <w:tc>
          <w:tcPr>
            <w:tcW w:w="10717" w:type="dxa"/>
            <w:gridSpan w:val="25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CF1840">
        <w:trPr>
          <w:trHeight w:hRule="exact" w:val="573"/>
        </w:trPr>
        <w:tc>
          <w:tcPr>
            <w:tcW w:w="10717" w:type="dxa"/>
            <w:gridSpan w:val="25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CF1840">
        <w:trPr>
          <w:trHeight w:hRule="exact" w:val="330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344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:rsidR="00CF1840" w:rsidRDefault="00CF1840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>
        <w:trPr>
          <w:trHeight w:hRule="exact" w:val="344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:rsidR="00CF1840" w:rsidRDefault="00CF1840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>
        <w:trPr>
          <w:trHeight w:hRule="exact" w:val="329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:rsidR="00CF1840" w:rsidRDefault="00CF1840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>
        <w:trPr>
          <w:trHeight w:hRule="exact" w:val="344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:rsidR="00CF1840" w:rsidRDefault="00CF1840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>
        <w:trPr>
          <w:trHeight w:hRule="exact" w:val="201"/>
        </w:trPr>
        <w:tc>
          <w:tcPr>
            <w:tcW w:w="10717" w:type="dxa"/>
            <w:gridSpan w:val="25"/>
          </w:tcPr>
          <w:p w:rsidR="00CF1840" w:rsidRDefault="00CF1840">
            <w:bookmarkStart w:id="0" w:name="_GoBack"/>
          </w:p>
        </w:tc>
      </w:tr>
      <w:bookmarkEnd w:id="0"/>
      <w:tr w:rsidR="00CF1840">
        <w:trPr>
          <w:trHeight w:hRule="exact" w:val="343"/>
        </w:trPr>
        <w:tc>
          <w:tcPr>
            <w:tcW w:w="229" w:type="dxa"/>
          </w:tcPr>
          <w:p w:rsidR="00CF1840" w:rsidRDefault="00CF1840"/>
        </w:tc>
        <w:tc>
          <w:tcPr>
            <w:tcW w:w="10331" w:type="dxa"/>
            <w:gridSpan w:val="2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:rsidR="00CF1840" w:rsidRDefault="00CF1840"/>
        </w:tc>
        <w:tc>
          <w:tcPr>
            <w:tcW w:w="157" w:type="dxa"/>
            <w:gridSpan w:val="2"/>
          </w:tcPr>
          <w:p w:rsidR="00CF1840" w:rsidRDefault="00CF1840"/>
        </w:tc>
      </w:tr>
      <w:tr w:rsidR="00CF1840">
        <w:trPr>
          <w:trHeight w:hRule="exact" w:val="244"/>
        </w:trPr>
        <w:tc>
          <w:tcPr>
            <w:tcW w:w="229" w:type="dxa"/>
          </w:tcPr>
          <w:p w:rsidR="00CF1840" w:rsidRDefault="00CF1840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:rsidR="00CF1840" w:rsidRDefault="00CF1840"/>
        </w:tc>
        <w:tc>
          <w:tcPr>
            <w:tcW w:w="114" w:type="dxa"/>
          </w:tcPr>
          <w:p w:rsidR="00CF1840" w:rsidRDefault="00CF1840"/>
        </w:tc>
      </w:tr>
      <w:tr w:rsidR="00CF1840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:rsidR="00CF1840" w:rsidRDefault="00CF184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:rsidR="00CF1840" w:rsidRDefault="00CF1840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:rsidR="00CF1840" w:rsidRDefault="00CF1840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:rsidR="00CF1840" w:rsidRDefault="00CF1840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:rsidR="00CF1840" w:rsidRDefault="00CF1840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:rsidR="00CF1840" w:rsidRDefault="00CF1840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:rsidR="00CF1840" w:rsidRDefault="00CF1840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:rsidR="00CF1840" w:rsidRDefault="00CF1840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903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CF1840" w:rsidRDefault="00504D6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Confecção de 11 (onze) placas medindo 26cm X 8cm, personalizadas com brasão do Minicípio de Jateí e nome dos 9 (nove) vereadores que compõe o legislativo, confeccionadas em acrílico com gravação de baixo relevo, pintura colorida branco, azul e verde.</w:t>
            </w:r>
          </w:p>
          <w:p w:rsidR="00CF1840" w:rsidRDefault="00CF184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11,0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0</w:t>
            </w:r>
          </w:p>
          <w:p w:rsidR="00CF1840" w:rsidRDefault="00CF1840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CF1840" w:rsidRDefault="00CF1840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263,0000 </w:t>
            </w:r>
          </w:p>
          <w:p w:rsidR="00CF1840" w:rsidRDefault="00CF1840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CF1840" w:rsidRDefault="00504D6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Confecção de 16 (dezesseis) placas de porta para identificação dos setores medindo 26cm X 8cm personalizadas com brasão do Município e nome dos setores que compõe o legislativo, confeccionadas em acrílico gravação de baixo relevo, pintura colorida azul, br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anca e verde.</w:t>
            </w:r>
          </w:p>
          <w:p w:rsidR="00CF1840" w:rsidRDefault="00CF184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16,00</w:t>
            </w:r>
          </w:p>
          <w:p w:rsidR="00CF1840" w:rsidRDefault="00CF1840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CF1840" w:rsidRDefault="00CF1840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159,0000 </w:t>
            </w:r>
          </w:p>
          <w:p w:rsidR="00CF1840" w:rsidRDefault="00CF1840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917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CF1840" w:rsidRDefault="00504D6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Confecção de 9 (nove) quadros fotografados com moldura medindo 30cm X 40cm modelo caixa, com perfil branco de 3cm por dentro com vidro. Todos os quadros terão foto dos vereadores da atual legislatura.</w:t>
            </w:r>
          </w:p>
          <w:p w:rsidR="00CF1840" w:rsidRDefault="00CF184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9,00</w:t>
            </w:r>
          </w:p>
          <w:p w:rsidR="00CF1840" w:rsidRDefault="00CF1840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CF1840" w:rsidRDefault="00CF1840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770,0000 </w:t>
            </w:r>
          </w:p>
          <w:p w:rsidR="00CF1840" w:rsidRDefault="00CF1840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329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right w:w="86" w:type="dxa"/>
            </w:tcMar>
            <w:vAlign w:val="center"/>
          </w:tcPr>
          <w:p w:rsidR="00CF1840" w:rsidRDefault="00504D68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:rsidR="00CF1840" w:rsidRDefault="00CF1840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430"/>
        </w:trPr>
        <w:tc>
          <w:tcPr>
            <w:tcW w:w="229" w:type="dxa"/>
          </w:tcPr>
          <w:p w:rsidR="00CF1840" w:rsidRDefault="00CF1840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:rsidR="00CF1840" w:rsidRDefault="00CF1840"/>
        </w:tc>
        <w:tc>
          <w:tcPr>
            <w:tcW w:w="114" w:type="dxa"/>
          </w:tcPr>
          <w:p w:rsidR="00CF1840" w:rsidRDefault="00CF1840"/>
        </w:tc>
      </w:tr>
      <w:tr w:rsidR="00CF1840">
        <w:trPr>
          <w:trHeight w:hRule="exact" w:val="29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2091" w:type="dxa"/>
            <w:gridSpan w:val="4"/>
            <w:vMerge w:val="restart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:rsidR="00CF1840" w:rsidRDefault="00CF1840"/>
        </w:tc>
        <w:tc>
          <w:tcPr>
            <w:tcW w:w="8296" w:type="dxa"/>
            <w:gridSpan w:val="19"/>
          </w:tcPr>
          <w:p w:rsidR="00CF1840" w:rsidRDefault="00CF1840"/>
        </w:tc>
      </w:tr>
      <w:tr w:rsidR="00CF1840">
        <w:trPr>
          <w:trHeight w:hRule="exact" w:val="315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2091" w:type="dxa"/>
            <w:gridSpan w:val="4"/>
            <w:vMerge/>
            <w:shd w:val="clear" w:color="auto" w:fill="auto"/>
            <w:vAlign w:val="center"/>
          </w:tcPr>
          <w:p w:rsidR="00CF1840" w:rsidRDefault="00CF1840"/>
        </w:tc>
        <w:tc>
          <w:tcPr>
            <w:tcW w:w="172" w:type="dxa"/>
          </w:tcPr>
          <w:p w:rsidR="00CF1840" w:rsidRDefault="00CF1840"/>
        </w:tc>
        <w:tc>
          <w:tcPr>
            <w:tcW w:w="7723" w:type="dxa"/>
            <w:gridSpan w:val="14"/>
            <w:vMerge w:val="restart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>
        <w:trPr>
          <w:trHeight w:hRule="exact" w:val="14"/>
        </w:trPr>
        <w:tc>
          <w:tcPr>
            <w:tcW w:w="2593" w:type="dxa"/>
            <w:gridSpan w:val="7"/>
          </w:tcPr>
          <w:p w:rsidR="00CF1840" w:rsidRDefault="00CF1840"/>
        </w:tc>
        <w:tc>
          <w:tcPr>
            <w:tcW w:w="7723" w:type="dxa"/>
            <w:gridSpan w:val="14"/>
            <w:vMerge/>
            <w:shd w:val="clear" w:color="auto" w:fill="auto"/>
            <w:vAlign w:val="center"/>
          </w:tcPr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>
        <w:trPr>
          <w:trHeight w:hRule="exact" w:val="215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330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9986" w:type="dxa"/>
            <w:gridSpan w:val="19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>
        <w:trPr>
          <w:trHeight w:hRule="exact" w:val="100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1232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9986" w:type="dxa"/>
            <w:gridSpan w:val="19"/>
            <w:shd w:val="clear" w:color="auto" w:fill="auto"/>
            <w:tcMar>
              <w:left w:w="573" w:type="dxa"/>
            </w:tcMar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icados e tudo mais necessário à completa execução do objeto, considerando-se estes como inclusos nos valores ofertados quando não mencionados; </w:t>
            </w:r>
          </w:p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>
        <w:trPr>
          <w:trHeight w:hRule="exact" w:val="1791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1777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>
        <w:trPr>
          <w:trHeight w:hRule="exact" w:val="287"/>
        </w:trPr>
        <w:tc>
          <w:tcPr>
            <w:tcW w:w="8124" w:type="dxa"/>
            <w:gridSpan w:val="19"/>
            <w:shd w:val="clear" w:color="auto" w:fill="auto"/>
          </w:tcPr>
          <w:p w:rsidR="00CF1840" w:rsidRDefault="00CF1840"/>
        </w:tc>
        <w:tc>
          <w:tcPr>
            <w:tcW w:w="2593" w:type="dxa"/>
            <w:gridSpan w:val="6"/>
            <w:shd w:val="clear" w:color="auto" w:fill="auto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2</w:t>
            </w:r>
          </w:p>
        </w:tc>
      </w:tr>
      <w:tr w:rsidR="00CF1840">
        <w:trPr>
          <w:trHeight w:hRule="exact" w:val="157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lastRenderedPageBreak/>
              <w:t>Data da emissão: 07/04/2025 11:18:40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  <w:tcBorders>
              <w:bottom w:val="single" w:sz="5" w:space="0" w:color="000000"/>
            </w:tcBorders>
          </w:tcPr>
          <w:p w:rsidR="00CF1840" w:rsidRDefault="00CF1840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Maurício Rocha Kintschev</w:t>
            </w:r>
          </w:p>
        </w:tc>
      </w:tr>
      <w:tr w:rsidR="00CF1840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CF1840">
        <w:trPr>
          <w:trHeight w:hRule="exact" w:val="559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>
        <w:trPr>
          <w:trHeight w:hRule="exact" w:val="573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459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0029" w:type="dxa"/>
            <w:gridSpan w:val="19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:rsidR="00CF1840" w:rsidRDefault="00CF1840"/>
        </w:tc>
      </w:tr>
      <w:tr w:rsidR="00CF1840">
        <w:trPr>
          <w:trHeight w:hRule="exact" w:val="1246"/>
        </w:trPr>
        <w:tc>
          <w:tcPr>
            <w:tcW w:w="2823" w:type="dxa"/>
            <w:gridSpan w:val="8"/>
          </w:tcPr>
          <w:p w:rsidR="00CF1840" w:rsidRDefault="00CF1840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:rsidR="00CF1840" w:rsidRDefault="00CF1840"/>
        </w:tc>
        <w:tc>
          <w:tcPr>
            <w:tcW w:w="3052" w:type="dxa"/>
            <w:gridSpan w:val="7"/>
          </w:tcPr>
          <w:p w:rsidR="00CF1840" w:rsidRDefault="00CF1840"/>
        </w:tc>
      </w:tr>
      <w:tr w:rsidR="00CF1840">
        <w:trPr>
          <w:trHeight w:hRule="exact" w:val="459"/>
        </w:trPr>
        <w:tc>
          <w:tcPr>
            <w:tcW w:w="2823" w:type="dxa"/>
            <w:gridSpan w:val="8"/>
          </w:tcPr>
          <w:p w:rsidR="00CF1840" w:rsidRDefault="00CF1840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:rsidR="00CF1840" w:rsidRDefault="00CF1840"/>
        </w:tc>
      </w:tr>
      <w:tr w:rsidR="00CF1840">
        <w:trPr>
          <w:trHeight w:hRule="exact" w:val="444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458"/>
        </w:trPr>
        <w:tc>
          <w:tcPr>
            <w:tcW w:w="444" w:type="dxa"/>
            <w:gridSpan w:val="4"/>
          </w:tcPr>
          <w:p w:rsidR="00CF1840" w:rsidRDefault="00CF1840"/>
        </w:tc>
        <w:tc>
          <w:tcPr>
            <w:tcW w:w="9929" w:type="dxa"/>
            <w:gridSpan w:val="18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:rsidR="00CF1840" w:rsidRDefault="00CF1840"/>
        </w:tc>
      </w:tr>
      <w:tr w:rsidR="00CF1840">
        <w:trPr>
          <w:trHeight w:hRule="exact" w:val="2866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2865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2236"/>
        </w:trPr>
        <w:tc>
          <w:tcPr>
            <w:tcW w:w="10717" w:type="dxa"/>
            <w:gridSpan w:val="25"/>
          </w:tcPr>
          <w:p w:rsidR="00CF1840" w:rsidRDefault="00CF1840"/>
        </w:tc>
      </w:tr>
      <w:tr w:rsidR="00CF1840">
        <w:trPr>
          <w:trHeight w:hRule="exact" w:val="2220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:rsidR="00CF1840" w:rsidRDefault="00CF1840"/>
        </w:tc>
      </w:tr>
      <w:tr w:rsidR="00CF1840">
        <w:trPr>
          <w:trHeight w:hRule="exact" w:val="58"/>
        </w:trPr>
        <w:tc>
          <w:tcPr>
            <w:tcW w:w="10717" w:type="dxa"/>
            <w:gridSpan w:val="25"/>
            <w:tcBorders>
              <w:top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>
        <w:trPr>
          <w:trHeight w:hRule="exact" w:val="286"/>
        </w:trPr>
        <w:tc>
          <w:tcPr>
            <w:tcW w:w="8124" w:type="dxa"/>
            <w:gridSpan w:val="19"/>
            <w:shd w:val="clear" w:color="auto" w:fill="auto"/>
          </w:tcPr>
          <w:p w:rsidR="00CF1840" w:rsidRDefault="00CF1840"/>
        </w:tc>
        <w:tc>
          <w:tcPr>
            <w:tcW w:w="2593" w:type="dxa"/>
            <w:gridSpan w:val="6"/>
            <w:shd w:val="clear" w:color="auto" w:fill="auto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2 de 2</w:t>
            </w:r>
          </w:p>
        </w:tc>
      </w:tr>
      <w:tr w:rsidR="00CF1840">
        <w:trPr>
          <w:trHeight w:hRule="exact" w:val="158"/>
        </w:trPr>
        <w:tc>
          <w:tcPr>
            <w:tcW w:w="3568" w:type="dxa"/>
            <w:gridSpan w:val="9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07/04/2025 11:18:40</w:t>
            </w:r>
          </w:p>
        </w:tc>
        <w:tc>
          <w:tcPr>
            <w:tcW w:w="3567" w:type="dxa"/>
            <w:gridSpan w:val="7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:rsidR="00CF1840" w:rsidRDefault="00CF1840"/>
        </w:tc>
        <w:tc>
          <w:tcPr>
            <w:tcW w:w="3567" w:type="dxa"/>
            <w:gridSpan w:val="8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Maurício Rocha Kintschev</w:t>
            </w:r>
          </w:p>
        </w:tc>
      </w:tr>
    </w:tbl>
    <w:p w:rsidR="00504D68" w:rsidRDefault="00504D68"/>
    <w:sectPr w:rsidR="00504D68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840"/>
    <w:rsid w:val="00504D68"/>
    <w:rsid w:val="00CF1840"/>
    <w:rsid w:val="00D4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C3F314-8CFD-4ACB-A34A-F743A3F02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4127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412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351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</vt:lpstr>
    </vt:vector>
  </TitlesOfParts>
  <Company>Stimulsoft Reports 2022.1.6 from 10 February 2022, .NET</Company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MICHEL</cp:lastModifiedBy>
  <cp:revision>2</cp:revision>
  <cp:lastPrinted>2025-04-07T15:33:00Z</cp:lastPrinted>
  <dcterms:created xsi:type="dcterms:W3CDTF">2025-04-07T15:59:00Z</dcterms:created>
  <dcterms:modified xsi:type="dcterms:W3CDTF">2025-04-07T15:59:00Z</dcterms:modified>
</cp:coreProperties>
</file>