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045F7" w14:textId="77777777" w:rsidR="00C74E38" w:rsidRPr="00E11A7A" w:rsidRDefault="00C74E38" w:rsidP="00C74E38">
      <w:pPr>
        <w:tabs>
          <w:tab w:val="left" w:pos="8364"/>
        </w:tabs>
        <w:ind w:right="964"/>
        <w:jc w:val="center"/>
        <w:rPr>
          <w:rFonts w:ascii="Arial" w:hAnsi="Arial"/>
          <w:b/>
        </w:rPr>
      </w:pPr>
      <w:r w:rsidRPr="00E11A7A">
        <w:rPr>
          <w:rFonts w:ascii="Arial" w:hAnsi="Arial"/>
          <w:b/>
        </w:rPr>
        <w:t>ANEXO III</w:t>
      </w:r>
    </w:p>
    <w:p w14:paraId="2B58D41F" w14:textId="77777777" w:rsidR="00C74E38" w:rsidRPr="00E11A7A" w:rsidRDefault="00C74E38" w:rsidP="00C74E38">
      <w:pPr>
        <w:tabs>
          <w:tab w:val="left" w:pos="8364"/>
        </w:tabs>
        <w:ind w:right="964"/>
        <w:jc w:val="center"/>
        <w:rPr>
          <w:rFonts w:ascii="Arial" w:hAnsi="Arial"/>
          <w:b/>
        </w:rPr>
      </w:pPr>
    </w:p>
    <w:p w14:paraId="09CE765E" w14:textId="77777777" w:rsidR="00C74E38" w:rsidRPr="00E11A7A" w:rsidRDefault="00C74E38" w:rsidP="00C74E38">
      <w:pPr>
        <w:tabs>
          <w:tab w:val="left" w:pos="8364"/>
        </w:tabs>
        <w:ind w:right="964"/>
        <w:jc w:val="both"/>
        <w:rPr>
          <w:rFonts w:ascii="Arial" w:hAnsi="Arial"/>
          <w:b/>
        </w:rPr>
      </w:pPr>
      <w:r w:rsidRPr="00E11A7A">
        <w:rPr>
          <w:rFonts w:ascii="Arial" w:hAnsi="Arial"/>
          <w:b/>
        </w:rPr>
        <w:t>PROCESSO</w:t>
      </w:r>
      <w:r w:rsidRPr="00E11A7A">
        <w:rPr>
          <w:rFonts w:ascii="Arial" w:hAnsi="Arial"/>
          <w:b/>
          <w:spacing w:val="-2"/>
        </w:rPr>
        <w:t xml:space="preserve"> </w:t>
      </w:r>
      <w:r w:rsidRPr="00E11A7A">
        <w:rPr>
          <w:rFonts w:ascii="Arial" w:hAnsi="Arial"/>
          <w:b/>
        </w:rPr>
        <w:t>ADMINISTRATIVO</w:t>
      </w:r>
      <w:r w:rsidRPr="00E11A7A">
        <w:rPr>
          <w:rFonts w:ascii="Arial" w:hAnsi="Arial"/>
          <w:b/>
          <w:spacing w:val="-2"/>
        </w:rPr>
        <w:t xml:space="preserve"> </w:t>
      </w:r>
      <w:r w:rsidRPr="00E11A7A">
        <w:rPr>
          <w:rFonts w:ascii="Arial" w:hAnsi="Arial"/>
          <w:b/>
        </w:rPr>
        <w:t>N°.</w:t>
      </w:r>
      <w:r w:rsidRPr="00E11A7A">
        <w:rPr>
          <w:rFonts w:ascii="Arial" w:hAnsi="Arial"/>
          <w:b/>
          <w:spacing w:val="-2"/>
        </w:rPr>
        <w:t xml:space="preserve"> </w:t>
      </w:r>
      <w:r w:rsidRPr="00E11A7A">
        <w:rPr>
          <w:rFonts w:ascii="Arial" w:hAnsi="Arial"/>
          <w:b/>
        </w:rPr>
        <w:t>008/2026</w:t>
      </w:r>
    </w:p>
    <w:p w14:paraId="509FA41A" w14:textId="77777777" w:rsidR="00C74E38" w:rsidRPr="00E11A7A" w:rsidRDefault="00C74E38" w:rsidP="00C74E38">
      <w:pPr>
        <w:ind w:right="-421"/>
        <w:jc w:val="both"/>
        <w:rPr>
          <w:rFonts w:ascii="Arial" w:hAnsi="Arial"/>
          <w:b/>
        </w:rPr>
      </w:pPr>
      <w:r w:rsidRPr="00E11A7A">
        <w:rPr>
          <w:rFonts w:ascii="Arial" w:hAnsi="Arial"/>
          <w:b/>
        </w:rPr>
        <w:t>DISPENSA DE LICITAÇÃO</w:t>
      </w:r>
      <w:r w:rsidRPr="00E11A7A">
        <w:rPr>
          <w:rFonts w:ascii="Arial" w:hAnsi="Arial"/>
          <w:b/>
          <w:spacing w:val="-1"/>
        </w:rPr>
        <w:t xml:space="preserve"> </w:t>
      </w:r>
      <w:r w:rsidRPr="00E11A7A">
        <w:rPr>
          <w:rFonts w:ascii="Arial" w:hAnsi="Arial"/>
          <w:b/>
        </w:rPr>
        <w:t>Nº. 002/2026</w:t>
      </w:r>
    </w:p>
    <w:p w14:paraId="17675CE1" w14:textId="77777777" w:rsidR="00C74E38" w:rsidRPr="00E11A7A" w:rsidRDefault="00C74E38" w:rsidP="00C74E38">
      <w:pPr>
        <w:ind w:right="-421"/>
        <w:jc w:val="both"/>
        <w:rPr>
          <w:rFonts w:ascii="Arial" w:hAnsi="Arial"/>
          <w:b/>
        </w:rPr>
      </w:pPr>
    </w:p>
    <w:p w14:paraId="7362D8A3" w14:textId="77777777" w:rsidR="00C74E38" w:rsidRPr="00E11A7A" w:rsidRDefault="00C74E38" w:rsidP="00C74E38">
      <w:pPr>
        <w:jc w:val="center"/>
        <w:rPr>
          <w:rFonts w:ascii="Arial" w:hAnsi="Arial"/>
          <w:b/>
          <w:bCs/>
        </w:rPr>
      </w:pPr>
      <w:r w:rsidRPr="00E11A7A">
        <w:rPr>
          <w:rFonts w:ascii="Arial" w:hAnsi="Arial"/>
          <w:b/>
          <w:bCs/>
        </w:rPr>
        <w:t xml:space="preserve">MINUTA DO CONTRATO </w:t>
      </w:r>
      <w:r w:rsidRPr="00E11A7A">
        <w:rPr>
          <w:rFonts w:ascii="Arial" w:hAnsi="Arial"/>
          <w:b/>
        </w:rPr>
        <w:t xml:space="preserve">Nº XXX/XXXX </w:t>
      </w:r>
    </w:p>
    <w:p w14:paraId="321DC832" w14:textId="77777777" w:rsidR="00C74E38" w:rsidRPr="00E11A7A" w:rsidRDefault="00C74E38" w:rsidP="00C74E38">
      <w:pPr>
        <w:jc w:val="center"/>
        <w:rPr>
          <w:rFonts w:ascii="Arial" w:hAnsi="Arial"/>
          <w:b/>
          <w:bCs/>
        </w:rPr>
      </w:pPr>
    </w:p>
    <w:p w14:paraId="3B95FE0E" w14:textId="77777777" w:rsidR="00C74E38" w:rsidRPr="00E11A7A" w:rsidRDefault="00C74E38" w:rsidP="00C74E38">
      <w:pPr>
        <w:spacing w:after="120" w:line="276" w:lineRule="auto"/>
        <w:ind w:left="4395"/>
        <w:jc w:val="both"/>
        <w:rPr>
          <w:rFonts w:ascii="Arial" w:hAnsi="Arial"/>
          <w:b/>
        </w:rPr>
      </w:pPr>
      <w:r w:rsidRPr="00E11A7A">
        <w:rPr>
          <w:rFonts w:ascii="Arial" w:hAnsi="Arial"/>
          <w:b/>
        </w:rPr>
        <w:t>CONTRATO CELEBRADO ENTRE A CÂMARA MUNICIPAL DE JATEÍ-MS E A XXXXXXXXXXXXXXXXXXXXXXX.</w:t>
      </w:r>
    </w:p>
    <w:p w14:paraId="04403B67" w14:textId="77777777" w:rsidR="00C74E38" w:rsidRPr="00E11A7A" w:rsidRDefault="00C74E38" w:rsidP="00C74E38">
      <w:pPr>
        <w:pStyle w:val="Corpodetexto"/>
        <w:tabs>
          <w:tab w:val="left" w:pos="426"/>
        </w:tabs>
        <w:spacing w:line="276" w:lineRule="auto"/>
        <w:rPr>
          <w:rFonts w:ascii="Arial" w:hAnsi="Arial"/>
          <w:b w:val="0"/>
          <w:sz w:val="20"/>
          <w:szCs w:val="20"/>
        </w:rPr>
      </w:pPr>
      <w:r w:rsidRPr="00E11A7A">
        <w:rPr>
          <w:rFonts w:ascii="Arial" w:hAnsi="Arial"/>
          <w:iCs/>
          <w:sz w:val="20"/>
          <w:szCs w:val="20"/>
        </w:rPr>
        <w:t xml:space="preserve">A Câmara Municipal de </w:t>
      </w:r>
      <w:proofErr w:type="spellStart"/>
      <w:r w:rsidRPr="00E11A7A">
        <w:rPr>
          <w:rFonts w:ascii="Arial" w:hAnsi="Arial"/>
          <w:iCs/>
          <w:sz w:val="20"/>
          <w:szCs w:val="20"/>
        </w:rPr>
        <w:t>Jateí</w:t>
      </w:r>
      <w:proofErr w:type="spellEnd"/>
      <w:r w:rsidRPr="00E11A7A">
        <w:rPr>
          <w:rFonts w:ascii="Arial" w:hAnsi="Arial"/>
          <w:sz w:val="20"/>
          <w:szCs w:val="20"/>
        </w:rPr>
        <w:t xml:space="preserve">, com sede a Av. Bernadete Santos Leite, 653, na cidade de </w:t>
      </w:r>
      <w:proofErr w:type="spellStart"/>
      <w:r w:rsidRPr="00E11A7A">
        <w:rPr>
          <w:rFonts w:ascii="Arial" w:hAnsi="Arial"/>
          <w:sz w:val="20"/>
          <w:szCs w:val="20"/>
        </w:rPr>
        <w:t>Jateí</w:t>
      </w:r>
      <w:proofErr w:type="spellEnd"/>
      <w:r w:rsidRPr="00E11A7A">
        <w:rPr>
          <w:rFonts w:ascii="Arial" w:hAnsi="Arial"/>
          <w:sz w:val="20"/>
          <w:szCs w:val="20"/>
        </w:rPr>
        <w:t xml:space="preserve">/Estado Mato Grosso do Sul, inscrita no CNPJ/MF sob o nº 03.907.789/0001-57, neste ato representado pelo Senhor Presidente XXXXXXXXXXX, nomeado pelo Ata de Posse n° XXX, de XXXX de XX de XXXXX de XXXX, portador da Matrícula Funcional nº XXX, brasileiro, portador da carteira de identidade </w:t>
      </w:r>
      <w:proofErr w:type="spellStart"/>
      <w:r w:rsidRPr="00E11A7A">
        <w:rPr>
          <w:rFonts w:ascii="Arial" w:hAnsi="Arial"/>
          <w:sz w:val="20"/>
          <w:szCs w:val="20"/>
        </w:rPr>
        <w:t>n°</w:t>
      </w:r>
      <w:r w:rsidRPr="00E11A7A">
        <w:rPr>
          <w:rFonts w:ascii="Arial" w:hAnsi="Arial"/>
          <w:spacing w:val="84"/>
          <w:sz w:val="20"/>
          <w:szCs w:val="20"/>
        </w:rPr>
        <w:t>XXXXXX</w:t>
      </w:r>
      <w:proofErr w:type="spellEnd"/>
      <w:r w:rsidRPr="00E11A7A">
        <w:rPr>
          <w:rFonts w:ascii="Arial" w:hAnsi="Arial"/>
          <w:spacing w:val="86"/>
          <w:sz w:val="20"/>
          <w:szCs w:val="20"/>
        </w:rPr>
        <w:t xml:space="preserve"> </w:t>
      </w:r>
      <w:r w:rsidRPr="00E11A7A">
        <w:rPr>
          <w:rFonts w:ascii="Arial" w:hAnsi="Arial"/>
          <w:sz w:val="20"/>
          <w:szCs w:val="20"/>
        </w:rPr>
        <w:t>- SSP./XX,</w:t>
      </w:r>
      <w:r w:rsidRPr="00E11A7A">
        <w:rPr>
          <w:rFonts w:ascii="Arial" w:hAnsi="Arial"/>
          <w:spacing w:val="85"/>
          <w:sz w:val="20"/>
          <w:szCs w:val="20"/>
        </w:rPr>
        <w:t xml:space="preserve"> </w:t>
      </w:r>
      <w:r w:rsidRPr="00E11A7A">
        <w:rPr>
          <w:rFonts w:ascii="Arial" w:hAnsi="Arial"/>
          <w:sz w:val="20"/>
          <w:szCs w:val="20"/>
        </w:rPr>
        <w:t>inscrito</w:t>
      </w:r>
      <w:r w:rsidRPr="00E11A7A">
        <w:rPr>
          <w:rFonts w:ascii="Arial" w:hAnsi="Arial"/>
          <w:spacing w:val="86"/>
          <w:sz w:val="20"/>
          <w:szCs w:val="20"/>
        </w:rPr>
        <w:t xml:space="preserve"> </w:t>
      </w:r>
      <w:r w:rsidRPr="00E11A7A">
        <w:rPr>
          <w:rFonts w:ascii="Arial" w:hAnsi="Arial"/>
          <w:sz w:val="20"/>
          <w:szCs w:val="20"/>
        </w:rPr>
        <w:t>no</w:t>
      </w:r>
      <w:r w:rsidRPr="00E11A7A">
        <w:rPr>
          <w:rFonts w:ascii="Arial" w:hAnsi="Arial"/>
          <w:spacing w:val="83"/>
          <w:sz w:val="20"/>
          <w:szCs w:val="20"/>
        </w:rPr>
        <w:t xml:space="preserve"> </w:t>
      </w:r>
      <w:r w:rsidRPr="00E11A7A">
        <w:rPr>
          <w:rFonts w:ascii="Arial" w:hAnsi="Arial"/>
          <w:sz w:val="20"/>
          <w:szCs w:val="20"/>
        </w:rPr>
        <w:t>C.P.F.</w:t>
      </w:r>
      <w:r w:rsidRPr="00E11A7A">
        <w:rPr>
          <w:rFonts w:ascii="Arial" w:hAnsi="Arial"/>
          <w:spacing w:val="84"/>
          <w:sz w:val="20"/>
          <w:szCs w:val="20"/>
        </w:rPr>
        <w:t xml:space="preserve"> </w:t>
      </w:r>
      <w:r w:rsidRPr="00E11A7A">
        <w:rPr>
          <w:rFonts w:ascii="Arial" w:hAnsi="Arial"/>
          <w:sz w:val="20"/>
          <w:szCs w:val="20"/>
        </w:rPr>
        <w:t>sob</w:t>
      </w:r>
      <w:r w:rsidRPr="00E11A7A">
        <w:rPr>
          <w:rFonts w:ascii="Arial" w:hAnsi="Arial"/>
          <w:spacing w:val="85"/>
          <w:sz w:val="20"/>
          <w:szCs w:val="20"/>
        </w:rPr>
        <w:t xml:space="preserve"> </w:t>
      </w:r>
      <w:r w:rsidRPr="00E11A7A">
        <w:rPr>
          <w:rFonts w:ascii="Arial" w:hAnsi="Arial"/>
          <w:sz w:val="20"/>
          <w:szCs w:val="20"/>
        </w:rPr>
        <w:t>o</w:t>
      </w:r>
      <w:r w:rsidRPr="00E11A7A">
        <w:rPr>
          <w:rFonts w:ascii="Arial" w:hAnsi="Arial"/>
          <w:spacing w:val="83"/>
          <w:sz w:val="20"/>
          <w:szCs w:val="20"/>
        </w:rPr>
        <w:t xml:space="preserve"> </w:t>
      </w:r>
      <w:r w:rsidRPr="00E11A7A">
        <w:rPr>
          <w:rFonts w:ascii="Arial" w:hAnsi="Arial"/>
          <w:sz w:val="20"/>
          <w:szCs w:val="20"/>
        </w:rPr>
        <w:t>n°</w:t>
      </w:r>
      <w:r w:rsidRPr="00E11A7A">
        <w:rPr>
          <w:rFonts w:ascii="Arial" w:hAnsi="Arial"/>
          <w:spacing w:val="85"/>
          <w:sz w:val="20"/>
          <w:szCs w:val="20"/>
        </w:rPr>
        <w:t xml:space="preserve"> </w:t>
      </w:r>
      <w:r w:rsidRPr="00E11A7A">
        <w:rPr>
          <w:rFonts w:ascii="Arial" w:hAnsi="Arial"/>
          <w:sz w:val="20"/>
          <w:szCs w:val="20"/>
        </w:rPr>
        <w:t>XXX.XXX.XXX-XX, residente</w:t>
      </w:r>
      <w:r w:rsidRPr="00E11A7A">
        <w:rPr>
          <w:rFonts w:ascii="Arial" w:hAnsi="Arial"/>
          <w:spacing w:val="81"/>
          <w:sz w:val="20"/>
          <w:szCs w:val="20"/>
        </w:rPr>
        <w:t xml:space="preserve"> </w:t>
      </w:r>
      <w:r w:rsidRPr="00E11A7A">
        <w:rPr>
          <w:rFonts w:ascii="Arial" w:hAnsi="Arial"/>
          <w:sz w:val="20"/>
          <w:szCs w:val="20"/>
        </w:rPr>
        <w:t xml:space="preserve">e domiciliado na XXXXXXXX, XXXX, XXXXXXXX,    </w:t>
      </w:r>
      <w:r w:rsidRPr="00E11A7A">
        <w:rPr>
          <w:rFonts w:ascii="Arial" w:hAnsi="Arial"/>
          <w:spacing w:val="35"/>
          <w:sz w:val="20"/>
          <w:szCs w:val="20"/>
        </w:rPr>
        <w:t xml:space="preserve"> </w:t>
      </w:r>
      <w:r w:rsidRPr="00E11A7A">
        <w:rPr>
          <w:rFonts w:ascii="Arial" w:hAnsi="Arial"/>
          <w:sz w:val="20"/>
          <w:szCs w:val="20"/>
        </w:rPr>
        <w:t xml:space="preserve">nesta    </w:t>
      </w:r>
      <w:r w:rsidRPr="00E11A7A">
        <w:rPr>
          <w:rFonts w:ascii="Arial" w:hAnsi="Arial"/>
          <w:spacing w:val="37"/>
          <w:sz w:val="20"/>
          <w:szCs w:val="20"/>
        </w:rPr>
        <w:t xml:space="preserve"> </w:t>
      </w:r>
      <w:r w:rsidRPr="00E11A7A">
        <w:rPr>
          <w:rFonts w:ascii="Arial" w:hAnsi="Arial"/>
          <w:sz w:val="20"/>
          <w:szCs w:val="20"/>
        </w:rPr>
        <w:t xml:space="preserve">Cidade,    </w:t>
      </w:r>
      <w:r w:rsidRPr="00E11A7A">
        <w:rPr>
          <w:rFonts w:ascii="Arial" w:hAnsi="Arial"/>
          <w:spacing w:val="34"/>
          <w:sz w:val="20"/>
          <w:szCs w:val="20"/>
        </w:rPr>
        <w:t xml:space="preserve"> </w:t>
      </w:r>
      <w:r w:rsidRPr="00E11A7A">
        <w:rPr>
          <w:rFonts w:ascii="Arial" w:hAnsi="Arial"/>
          <w:sz w:val="20"/>
          <w:szCs w:val="20"/>
        </w:rPr>
        <w:t xml:space="preserve">pelo    </w:t>
      </w:r>
      <w:r w:rsidRPr="00E11A7A">
        <w:rPr>
          <w:rFonts w:ascii="Arial" w:hAnsi="Arial"/>
          <w:spacing w:val="35"/>
          <w:sz w:val="20"/>
          <w:szCs w:val="20"/>
        </w:rPr>
        <w:t xml:space="preserve"> </w:t>
      </w:r>
      <w:r w:rsidRPr="00E11A7A">
        <w:rPr>
          <w:rFonts w:ascii="Arial" w:hAnsi="Arial"/>
          <w:sz w:val="20"/>
          <w:szCs w:val="20"/>
        </w:rPr>
        <w:t>Sr. XXXXXXXXXXX, na qualidade de Fiscal do Contrato, brasileiro, portador da</w:t>
      </w:r>
      <w:r w:rsidRPr="00E11A7A">
        <w:rPr>
          <w:rFonts w:ascii="Arial" w:hAnsi="Arial"/>
          <w:spacing w:val="1"/>
          <w:sz w:val="20"/>
          <w:szCs w:val="20"/>
        </w:rPr>
        <w:t xml:space="preserve"> </w:t>
      </w:r>
      <w:r w:rsidRPr="00E11A7A">
        <w:rPr>
          <w:rFonts w:ascii="Arial" w:hAnsi="Arial"/>
          <w:sz w:val="20"/>
          <w:szCs w:val="20"/>
        </w:rPr>
        <w:t>Cédula</w:t>
      </w:r>
      <w:r w:rsidRPr="00E11A7A">
        <w:rPr>
          <w:rFonts w:ascii="Arial" w:hAnsi="Arial"/>
          <w:spacing w:val="16"/>
          <w:sz w:val="20"/>
          <w:szCs w:val="20"/>
        </w:rPr>
        <w:t xml:space="preserve"> </w:t>
      </w:r>
      <w:r w:rsidRPr="00E11A7A">
        <w:rPr>
          <w:rFonts w:ascii="Arial" w:hAnsi="Arial"/>
          <w:sz w:val="20"/>
          <w:szCs w:val="20"/>
        </w:rPr>
        <w:t>de</w:t>
      </w:r>
      <w:r w:rsidRPr="00E11A7A">
        <w:rPr>
          <w:rFonts w:ascii="Arial" w:hAnsi="Arial"/>
          <w:spacing w:val="16"/>
          <w:sz w:val="20"/>
          <w:szCs w:val="20"/>
        </w:rPr>
        <w:t xml:space="preserve"> </w:t>
      </w:r>
      <w:r w:rsidRPr="00E11A7A">
        <w:rPr>
          <w:rFonts w:ascii="Arial" w:hAnsi="Arial"/>
          <w:sz w:val="20"/>
          <w:szCs w:val="20"/>
        </w:rPr>
        <w:t>Identidade</w:t>
      </w:r>
      <w:r w:rsidRPr="00E11A7A">
        <w:rPr>
          <w:rFonts w:ascii="Arial" w:hAnsi="Arial"/>
          <w:spacing w:val="14"/>
          <w:sz w:val="20"/>
          <w:szCs w:val="20"/>
        </w:rPr>
        <w:t xml:space="preserve"> </w:t>
      </w:r>
      <w:proofErr w:type="spellStart"/>
      <w:r w:rsidRPr="00E11A7A">
        <w:rPr>
          <w:rFonts w:ascii="Arial" w:hAnsi="Arial"/>
          <w:sz w:val="20"/>
          <w:szCs w:val="20"/>
        </w:rPr>
        <w:t>nºXXXXXXX</w:t>
      </w:r>
      <w:proofErr w:type="spellEnd"/>
      <w:r w:rsidRPr="00E11A7A">
        <w:rPr>
          <w:rFonts w:ascii="Arial" w:hAnsi="Arial"/>
          <w:spacing w:val="86"/>
          <w:sz w:val="20"/>
          <w:szCs w:val="20"/>
        </w:rPr>
        <w:t xml:space="preserve"> </w:t>
      </w:r>
      <w:r w:rsidRPr="00E11A7A">
        <w:rPr>
          <w:rFonts w:ascii="Arial" w:hAnsi="Arial"/>
          <w:sz w:val="20"/>
          <w:szCs w:val="20"/>
        </w:rPr>
        <w:t>-</w:t>
      </w:r>
      <w:r w:rsidRPr="00E11A7A">
        <w:rPr>
          <w:rFonts w:ascii="Arial" w:hAnsi="Arial"/>
          <w:spacing w:val="84"/>
          <w:sz w:val="20"/>
          <w:szCs w:val="20"/>
        </w:rPr>
        <w:t xml:space="preserve"> SSP</w:t>
      </w:r>
      <w:r w:rsidRPr="00E11A7A">
        <w:rPr>
          <w:rFonts w:ascii="Arial" w:hAnsi="Arial"/>
          <w:sz w:val="20"/>
          <w:szCs w:val="20"/>
        </w:rPr>
        <w:t>./XX, e</w:t>
      </w:r>
      <w:r w:rsidRPr="00E11A7A">
        <w:rPr>
          <w:rFonts w:ascii="Arial" w:hAnsi="Arial"/>
          <w:spacing w:val="12"/>
          <w:sz w:val="20"/>
          <w:szCs w:val="20"/>
        </w:rPr>
        <w:t xml:space="preserve"> </w:t>
      </w:r>
      <w:r w:rsidRPr="00E11A7A">
        <w:rPr>
          <w:rFonts w:ascii="Arial" w:hAnsi="Arial"/>
          <w:sz w:val="20"/>
          <w:szCs w:val="20"/>
        </w:rPr>
        <w:t xml:space="preserve">inscrito no C.P.F. sob o n° XXX.XXX.XXX-XX, doravante denominados CONTRATANTE, a empresa XXXXXXX Inscrito no CNPJ/MF sob o nº XX.XXX.XXX/XXX-XX, sediado na Rua XXXXXXX, </w:t>
      </w:r>
      <w:proofErr w:type="spellStart"/>
      <w:r w:rsidRPr="00E11A7A">
        <w:rPr>
          <w:rFonts w:ascii="Arial" w:hAnsi="Arial"/>
          <w:sz w:val="20"/>
          <w:szCs w:val="20"/>
        </w:rPr>
        <w:t>n°XXXX</w:t>
      </w:r>
      <w:proofErr w:type="spellEnd"/>
      <w:r w:rsidRPr="00E11A7A">
        <w:rPr>
          <w:rFonts w:ascii="Arial" w:hAnsi="Arial"/>
          <w:sz w:val="20"/>
          <w:szCs w:val="20"/>
        </w:rPr>
        <w:t xml:space="preserve"> nesta cidade de XXXXXXXX em Doravante designado CONTRATADO, neste ato representada por XXXXXXXXXXXXX</w:t>
      </w:r>
      <w:r w:rsidRPr="00E11A7A">
        <w:rPr>
          <w:rFonts w:ascii="Arial" w:hAnsi="Arial"/>
          <w:i/>
          <w:sz w:val="20"/>
          <w:szCs w:val="20"/>
        </w:rPr>
        <w:t xml:space="preserve">, </w:t>
      </w:r>
      <w:r w:rsidRPr="00E11A7A">
        <w:rPr>
          <w:rFonts w:ascii="Arial" w:hAnsi="Arial"/>
          <w:sz w:val="20"/>
          <w:szCs w:val="20"/>
        </w:rPr>
        <w:t>brasileiro, portador do RG XXXXXXXX, SJS-XX</w:t>
      </w:r>
      <w:r w:rsidRPr="00E11A7A">
        <w:rPr>
          <w:rFonts w:ascii="Arial" w:hAnsi="Arial"/>
          <w:i/>
          <w:sz w:val="20"/>
          <w:szCs w:val="20"/>
        </w:rPr>
        <w:t xml:space="preserve"> . </w:t>
      </w:r>
      <w:r w:rsidRPr="00E11A7A">
        <w:rPr>
          <w:rFonts w:ascii="Arial" w:hAnsi="Arial"/>
          <w:sz w:val="20"/>
          <w:szCs w:val="20"/>
        </w:rPr>
        <w:t>CPF XXX.XXX.XXX-XX residente e domiciliado na Rua XXXXXXX,                                                                                                                                                                                                                                                                                                                                                                                                                                                                                                                                                                                                                                                                                                                                                                                                                                                                                                                                                                                                                                                                                                                                                                                       XXX, XXXX, XXXX,</w:t>
      </w:r>
      <w:r w:rsidRPr="00E11A7A">
        <w:rPr>
          <w:rFonts w:ascii="Arial" w:hAnsi="Arial"/>
          <w:i/>
          <w:sz w:val="20"/>
          <w:szCs w:val="20"/>
        </w:rPr>
        <w:t xml:space="preserve"> </w:t>
      </w:r>
      <w:r w:rsidRPr="00E11A7A">
        <w:rPr>
          <w:rFonts w:ascii="Arial" w:hAnsi="Arial"/>
          <w:sz w:val="20"/>
          <w:szCs w:val="20"/>
        </w:rPr>
        <w:t xml:space="preserve">tendo em vista o que consta no Processo nº XXX/XXXX e em observância às disposições da Lei nº 14.133, de 2021 e Resoluções n° 002, 003 e 004 da Câmara Municipal de </w:t>
      </w:r>
      <w:proofErr w:type="spellStart"/>
      <w:r w:rsidRPr="00E11A7A">
        <w:rPr>
          <w:rFonts w:ascii="Arial" w:hAnsi="Arial"/>
          <w:sz w:val="20"/>
          <w:szCs w:val="20"/>
        </w:rPr>
        <w:t>Jateí-MS</w:t>
      </w:r>
      <w:proofErr w:type="spellEnd"/>
      <w:r w:rsidRPr="00E11A7A">
        <w:rPr>
          <w:rFonts w:ascii="Arial" w:hAnsi="Arial"/>
          <w:sz w:val="20"/>
          <w:szCs w:val="20"/>
        </w:rPr>
        <w:t xml:space="preserve">, resolvem celebrar o presente Termo de Contrato, decorrente </w:t>
      </w:r>
      <w:r w:rsidRPr="00E11A7A">
        <w:rPr>
          <w:rFonts w:ascii="Arial" w:hAnsi="Arial"/>
          <w:iCs/>
          <w:sz w:val="20"/>
          <w:szCs w:val="20"/>
        </w:rPr>
        <w:t xml:space="preserve">da Dispensa de Licitação </w:t>
      </w:r>
      <w:proofErr w:type="spellStart"/>
      <w:r w:rsidRPr="00E11A7A">
        <w:rPr>
          <w:rFonts w:ascii="Arial" w:hAnsi="Arial"/>
          <w:iCs/>
          <w:sz w:val="20"/>
          <w:szCs w:val="20"/>
        </w:rPr>
        <w:t>n°.XXX</w:t>
      </w:r>
      <w:proofErr w:type="spellEnd"/>
      <w:r w:rsidRPr="00E11A7A">
        <w:rPr>
          <w:rFonts w:ascii="Arial" w:hAnsi="Arial"/>
          <w:iCs/>
          <w:sz w:val="20"/>
          <w:szCs w:val="20"/>
        </w:rPr>
        <w:t>./XXXX</w:t>
      </w:r>
      <w:r w:rsidRPr="00E11A7A">
        <w:rPr>
          <w:rFonts w:ascii="Arial" w:hAnsi="Arial"/>
          <w:sz w:val="20"/>
          <w:szCs w:val="20"/>
        </w:rPr>
        <w:t>, mediante as cláusulas e condições a seguir enunciadas.</w:t>
      </w:r>
    </w:p>
    <w:p w14:paraId="2F338981" w14:textId="77777777" w:rsidR="00C74E38" w:rsidRPr="00E11A7A" w:rsidRDefault="00C74E38" w:rsidP="00C74E38">
      <w:pPr>
        <w:pStyle w:val="Nivel01Titulo"/>
        <w:tabs>
          <w:tab w:val="left" w:pos="284"/>
        </w:tabs>
        <w:ind w:left="0" w:firstLine="0"/>
        <w:rPr>
          <w:rFonts w:cs="Arial"/>
          <w:color w:val="auto"/>
        </w:rPr>
      </w:pPr>
      <w:r w:rsidRPr="00E11A7A">
        <w:rPr>
          <w:rFonts w:cs="Arial"/>
          <w:color w:val="auto"/>
        </w:rPr>
        <w:t>CLÁUSULA PRIMEIRA – OBJETO (art. 92, I e II)</w:t>
      </w:r>
    </w:p>
    <w:p w14:paraId="672EDE58" w14:textId="77777777" w:rsidR="00C74E38" w:rsidRPr="00E11A7A" w:rsidRDefault="00C74E38" w:rsidP="00C74E38">
      <w:pPr>
        <w:pStyle w:val="Nivel01Titulo"/>
        <w:numPr>
          <w:ilvl w:val="1"/>
          <w:numId w:val="6"/>
        </w:numPr>
        <w:ind w:left="0" w:firstLine="0"/>
        <w:rPr>
          <w:color w:val="auto"/>
          <w:shd w:val="clear" w:color="auto" w:fill="FFFFFF"/>
        </w:rPr>
      </w:pPr>
      <w:r w:rsidRPr="00E11A7A">
        <w:rPr>
          <w:color w:val="auto"/>
        </w:rPr>
        <w:t>AQUISIÇÃO DE MATERIAIS DE EXPEDIENTE PARA USO INTERNO DA CAMARA MUNICIPAL DE JATEI/MS, COM ENTREGA FRACIONADA, DE ACORDO COM AS SOLICTAÇÕES DA ADMINISTRAÇÃO E, EM CONFORMIDADE COM EDITAL, ESTUDO TÉCNICO PRELIMINAR E TERMO DE REFERENCIA, ONDE CONSTAM AS DEMAIS ESPECIFICAÇÕES DO OBJETO.</w:t>
      </w:r>
    </w:p>
    <w:p w14:paraId="0C14D6ED" w14:textId="77777777" w:rsidR="00C74E38" w:rsidRPr="00E11A7A" w:rsidRDefault="00C74E38" w:rsidP="00C74E38">
      <w:pPr>
        <w:pStyle w:val="PargrafodaLista"/>
        <w:numPr>
          <w:ilvl w:val="1"/>
          <w:numId w:val="7"/>
        </w:numPr>
        <w:spacing w:before="120" w:after="120" w:line="276" w:lineRule="auto"/>
        <w:contextualSpacing w:val="0"/>
        <w:jc w:val="both"/>
        <w:rPr>
          <w:rFonts w:ascii="Arial" w:hAnsi="Arial"/>
        </w:rPr>
      </w:pPr>
      <w:r w:rsidRPr="00E11A7A">
        <w:rPr>
          <w:rFonts w:ascii="Arial" w:hAnsi="Arial"/>
        </w:rPr>
        <w:t xml:space="preserve"> Objeto da contratação:</w:t>
      </w:r>
    </w:p>
    <w:p w14:paraId="5042E977" w14:textId="77777777" w:rsidR="00C74E38" w:rsidRDefault="00C74E38" w:rsidP="00C74E38">
      <w:pPr>
        <w:rPr>
          <w:lang w:eastAsia="pt-BR"/>
        </w:rPr>
      </w:pPr>
    </w:p>
    <w:p w14:paraId="30B1A940" w14:textId="77777777" w:rsidR="00E11A7A" w:rsidRDefault="00E11A7A" w:rsidP="00C74E38">
      <w:pPr>
        <w:rPr>
          <w:lang w:eastAsia="pt-BR"/>
        </w:rPr>
      </w:pPr>
    </w:p>
    <w:p w14:paraId="4026A5B9" w14:textId="77777777" w:rsidR="00E11A7A" w:rsidRDefault="00E11A7A" w:rsidP="00C74E38">
      <w:pPr>
        <w:rPr>
          <w:lang w:eastAsia="pt-BR"/>
        </w:rPr>
      </w:pPr>
    </w:p>
    <w:p w14:paraId="7DAFEA15" w14:textId="77777777" w:rsidR="00E11A7A" w:rsidRDefault="00E11A7A" w:rsidP="00C74E38">
      <w:pPr>
        <w:rPr>
          <w:lang w:eastAsia="pt-BR"/>
        </w:rPr>
      </w:pPr>
    </w:p>
    <w:p w14:paraId="7A3AEA31" w14:textId="77777777" w:rsidR="00E11A7A" w:rsidRDefault="00E11A7A" w:rsidP="00C74E38">
      <w:pPr>
        <w:rPr>
          <w:lang w:eastAsia="pt-BR"/>
        </w:rPr>
      </w:pPr>
    </w:p>
    <w:p w14:paraId="02E0D190" w14:textId="77777777" w:rsidR="00E11A7A" w:rsidRDefault="00E11A7A" w:rsidP="00C74E38">
      <w:pPr>
        <w:rPr>
          <w:lang w:eastAsia="pt-BR"/>
        </w:rPr>
      </w:pPr>
    </w:p>
    <w:p w14:paraId="35F4BDD9" w14:textId="77777777" w:rsidR="00E11A7A" w:rsidRDefault="00E11A7A" w:rsidP="00C74E38">
      <w:pPr>
        <w:rPr>
          <w:lang w:eastAsia="pt-BR"/>
        </w:rPr>
      </w:pPr>
    </w:p>
    <w:p w14:paraId="434FE949" w14:textId="77777777" w:rsidR="00E11A7A" w:rsidRDefault="00E11A7A" w:rsidP="00C74E38">
      <w:pPr>
        <w:rPr>
          <w:lang w:eastAsia="pt-BR"/>
        </w:rPr>
      </w:pPr>
    </w:p>
    <w:p w14:paraId="2C2D1AB2" w14:textId="77777777" w:rsidR="00E11A7A" w:rsidRDefault="00E11A7A" w:rsidP="00C74E38">
      <w:pPr>
        <w:rPr>
          <w:lang w:eastAsia="pt-BR"/>
        </w:rPr>
      </w:pPr>
    </w:p>
    <w:p w14:paraId="374346D0" w14:textId="77777777" w:rsidR="00E11A7A" w:rsidRDefault="00E11A7A" w:rsidP="00C74E38">
      <w:pPr>
        <w:rPr>
          <w:lang w:eastAsia="pt-BR"/>
        </w:rPr>
      </w:pPr>
    </w:p>
    <w:p w14:paraId="4A8ED124" w14:textId="77777777" w:rsidR="00E11A7A" w:rsidRDefault="00E11A7A" w:rsidP="00C74E38">
      <w:pPr>
        <w:rPr>
          <w:lang w:eastAsia="pt-BR"/>
        </w:rPr>
      </w:pPr>
    </w:p>
    <w:p w14:paraId="125F066C" w14:textId="77777777" w:rsidR="00E11A7A" w:rsidRPr="00E11A7A" w:rsidRDefault="00E11A7A" w:rsidP="00C74E38">
      <w:pPr>
        <w:rPr>
          <w:lang w:eastAsia="pt-BR"/>
        </w:rPr>
      </w:pPr>
    </w:p>
    <w:tbl>
      <w:tblPr>
        <w:tblpPr w:leftFromText="141" w:rightFromText="141" w:bottomFromText="200" w:vertAnchor="text" w:horzAnchor="margin" w:tblpXSpec="center" w:tblpY="289"/>
        <w:tblW w:w="10485" w:type="dxa"/>
        <w:tblLayout w:type="fixed"/>
        <w:tblCellMar>
          <w:left w:w="70" w:type="dxa"/>
          <w:right w:w="70" w:type="dxa"/>
        </w:tblCellMar>
        <w:tblLook w:val="04A0" w:firstRow="1" w:lastRow="0" w:firstColumn="1" w:lastColumn="0" w:noHBand="0" w:noVBand="1"/>
      </w:tblPr>
      <w:tblGrid>
        <w:gridCol w:w="850"/>
        <w:gridCol w:w="4026"/>
        <w:gridCol w:w="995"/>
        <w:gridCol w:w="854"/>
        <w:gridCol w:w="1069"/>
        <w:gridCol w:w="1275"/>
        <w:gridCol w:w="1416"/>
      </w:tblGrid>
      <w:tr w:rsidR="00C74E38" w:rsidRPr="00E92A02" w14:paraId="524A58C2" w14:textId="77777777" w:rsidTr="00022035">
        <w:trPr>
          <w:trHeight w:val="66"/>
        </w:trPr>
        <w:tc>
          <w:tcPr>
            <w:tcW w:w="850" w:type="dxa"/>
            <w:tcBorders>
              <w:top w:val="single" w:sz="4" w:space="0" w:color="auto"/>
              <w:left w:val="single" w:sz="4" w:space="0" w:color="auto"/>
              <w:bottom w:val="single" w:sz="4" w:space="0" w:color="auto"/>
              <w:right w:val="single" w:sz="4" w:space="0" w:color="auto"/>
            </w:tcBorders>
            <w:vAlign w:val="center"/>
            <w:hideMark/>
          </w:tcPr>
          <w:p w14:paraId="32036694" w14:textId="77777777" w:rsidR="00C74E38" w:rsidRPr="00E92A02" w:rsidRDefault="00C74E38" w:rsidP="00022035">
            <w:pPr>
              <w:spacing w:line="276" w:lineRule="auto"/>
              <w:jc w:val="center"/>
              <w:rPr>
                <w:rFonts w:ascii="Arial" w:eastAsia="Calibri" w:hAnsi="Arial" w:cs="Arial"/>
                <w:b/>
                <w:sz w:val="22"/>
                <w:szCs w:val="22"/>
              </w:rPr>
            </w:pPr>
            <w:r w:rsidRPr="00E92A02">
              <w:rPr>
                <w:rFonts w:ascii="Arial" w:hAnsi="Arial" w:cs="Arial"/>
                <w:b/>
                <w:sz w:val="22"/>
                <w:szCs w:val="22"/>
              </w:rPr>
              <w:lastRenderedPageBreak/>
              <w:t>N°</w:t>
            </w:r>
          </w:p>
        </w:tc>
        <w:tc>
          <w:tcPr>
            <w:tcW w:w="4026" w:type="dxa"/>
            <w:tcBorders>
              <w:top w:val="single" w:sz="4" w:space="0" w:color="auto"/>
              <w:left w:val="single" w:sz="4" w:space="0" w:color="auto"/>
              <w:bottom w:val="single" w:sz="4" w:space="0" w:color="auto"/>
              <w:right w:val="single" w:sz="4" w:space="0" w:color="auto"/>
            </w:tcBorders>
            <w:vAlign w:val="center"/>
            <w:hideMark/>
          </w:tcPr>
          <w:p w14:paraId="47830844" w14:textId="77777777" w:rsidR="00C74E38" w:rsidRPr="00E92A02" w:rsidRDefault="00C74E38" w:rsidP="00022035">
            <w:pPr>
              <w:spacing w:line="276" w:lineRule="auto"/>
              <w:jc w:val="center"/>
              <w:rPr>
                <w:rFonts w:ascii="Arial" w:hAnsi="Arial" w:cs="Arial"/>
                <w:b/>
                <w:sz w:val="22"/>
                <w:szCs w:val="22"/>
              </w:rPr>
            </w:pPr>
            <w:r w:rsidRPr="00E92A02">
              <w:rPr>
                <w:rFonts w:ascii="Arial" w:hAnsi="Arial" w:cs="Arial"/>
                <w:b/>
                <w:sz w:val="22"/>
                <w:szCs w:val="22"/>
              </w:rPr>
              <w:t>DESCRIÇÃO DO ITEM:</w:t>
            </w:r>
          </w:p>
        </w:tc>
        <w:tc>
          <w:tcPr>
            <w:tcW w:w="995" w:type="dxa"/>
            <w:tcBorders>
              <w:top w:val="single" w:sz="4" w:space="0" w:color="auto"/>
              <w:left w:val="single" w:sz="4" w:space="0" w:color="auto"/>
              <w:bottom w:val="single" w:sz="4" w:space="0" w:color="auto"/>
              <w:right w:val="single" w:sz="4" w:space="0" w:color="auto"/>
            </w:tcBorders>
            <w:vAlign w:val="center"/>
            <w:hideMark/>
          </w:tcPr>
          <w:p w14:paraId="08E10401" w14:textId="77777777" w:rsidR="00C74E38" w:rsidRPr="00E92A02" w:rsidRDefault="00C74E38" w:rsidP="00022035">
            <w:pPr>
              <w:spacing w:line="276" w:lineRule="auto"/>
              <w:jc w:val="center"/>
              <w:rPr>
                <w:rFonts w:ascii="Arial" w:hAnsi="Arial" w:cs="Arial"/>
                <w:b/>
                <w:sz w:val="22"/>
                <w:szCs w:val="22"/>
              </w:rPr>
            </w:pPr>
            <w:r w:rsidRPr="00E92A02">
              <w:rPr>
                <w:rFonts w:ascii="Arial" w:hAnsi="Arial" w:cs="Arial"/>
                <w:b/>
                <w:sz w:val="22"/>
                <w:szCs w:val="22"/>
              </w:rPr>
              <w:t>UNID medida</w:t>
            </w:r>
          </w:p>
        </w:tc>
        <w:tc>
          <w:tcPr>
            <w:tcW w:w="854" w:type="dxa"/>
            <w:tcBorders>
              <w:top w:val="single" w:sz="4" w:space="0" w:color="auto"/>
              <w:left w:val="single" w:sz="4" w:space="0" w:color="auto"/>
              <w:bottom w:val="single" w:sz="4" w:space="0" w:color="auto"/>
              <w:right w:val="single" w:sz="4" w:space="0" w:color="auto"/>
            </w:tcBorders>
            <w:vAlign w:val="center"/>
            <w:hideMark/>
          </w:tcPr>
          <w:p w14:paraId="3B635209" w14:textId="77777777" w:rsidR="00C74E38" w:rsidRPr="00E92A02" w:rsidRDefault="00C74E38" w:rsidP="00022035">
            <w:pPr>
              <w:spacing w:line="276" w:lineRule="auto"/>
              <w:jc w:val="center"/>
              <w:rPr>
                <w:rFonts w:ascii="Arial" w:hAnsi="Arial" w:cs="Arial"/>
                <w:b/>
                <w:sz w:val="22"/>
                <w:szCs w:val="22"/>
              </w:rPr>
            </w:pPr>
            <w:r w:rsidRPr="00E92A02">
              <w:rPr>
                <w:rFonts w:ascii="Arial" w:hAnsi="Arial" w:cs="Arial"/>
                <w:b/>
                <w:sz w:val="22"/>
                <w:szCs w:val="22"/>
              </w:rPr>
              <w:t>QTDE</w:t>
            </w:r>
          </w:p>
        </w:tc>
        <w:tc>
          <w:tcPr>
            <w:tcW w:w="1069" w:type="dxa"/>
            <w:tcBorders>
              <w:top w:val="single" w:sz="4" w:space="0" w:color="auto"/>
              <w:left w:val="single" w:sz="4" w:space="0" w:color="auto"/>
              <w:bottom w:val="single" w:sz="4" w:space="0" w:color="auto"/>
              <w:right w:val="single" w:sz="4" w:space="0" w:color="auto"/>
            </w:tcBorders>
            <w:vAlign w:val="center"/>
            <w:hideMark/>
          </w:tcPr>
          <w:p w14:paraId="6C4EFB88" w14:textId="77777777" w:rsidR="00C74E38" w:rsidRPr="00E92A02" w:rsidRDefault="00C74E38" w:rsidP="00022035">
            <w:pPr>
              <w:spacing w:line="276" w:lineRule="auto"/>
              <w:jc w:val="center"/>
              <w:rPr>
                <w:rFonts w:ascii="Arial" w:hAnsi="Arial" w:cs="Arial"/>
                <w:b/>
                <w:sz w:val="22"/>
                <w:szCs w:val="22"/>
              </w:rPr>
            </w:pPr>
            <w:r w:rsidRPr="00E92A02">
              <w:rPr>
                <w:rFonts w:ascii="Arial" w:hAnsi="Arial" w:cs="Arial"/>
                <w:b/>
                <w:sz w:val="22"/>
                <w:szCs w:val="22"/>
              </w:rPr>
              <w:t>MARCA</w:t>
            </w:r>
          </w:p>
        </w:tc>
        <w:tc>
          <w:tcPr>
            <w:tcW w:w="1275" w:type="dxa"/>
            <w:tcBorders>
              <w:top w:val="single" w:sz="4" w:space="0" w:color="auto"/>
              <w:left w:val="single" w:sz="4" w:space="0" w:color="auto"/>
              <w:bottom w:val="single" w:sz="4" w:space="0" w:color="auto"/>
              <w:right w:val="single" w:sz="4" w:space="0" w:color="auto"/>
            </w:tcBorders>
            <w:hideMark/>
          </w:tcPr>
          <w:p w14:paraId="2D148F90" w14:textId="77777777" w:rsidR="00C74E38" w:rsidRPr="00E92A02" w:rsidRDefault="00C74E38" w:rsidP="00022035">
            <w:pPr>
              <w:spacing w:line="276" w:lineRule="auto"/>
              <w:jc w:val="center"/>
              <w:rPr>
                <w:rFonts w:ascii="Arial" w:hAnsi="Arial" w:cs="Arial"/>
                <w:b/>
                <w:sz w:val="22"/>
                <w:szCs w:val="22"/>
              </w:rPr>
            </w:pPr>
            <w:r w:rsidRPr="00E92A02">
              <w:rPr>
                <w:rFonts w:ascii="Arial" w:hAnsi="Arial" w:cs="Arial"/>
                <w:b/>
                <w:sz w:val="22"/>
                <w:szCs w:val="22"/>
              </w:rPr>
              <w:t>VALOR UNIT.</w:t>
            </w:r>
          </w:p>
        </w:tc>
        <w:tc>
          <w:tcPr>
            <w:tcW w:w="1416" w:type="dxa"/>
            <w:tcBorders>
              <w:top w:val="single" w:sz="4" w:space="0" w:color="auto"/>
              <w:left w:val="single" w:sz="4" w:space="0" w:color="auto"/>
              <w:bottom w:val="single" w:sz="4" w:space="0" w:color="auto"/>
              <w:right w:val="single" w:sz="4" w:space="0" w:color="auto"/>
            </w:tcBorders>
            <w:hideMark/>
          </w:tcPr>
          <w:p w14:paraId="08D4443C" w14:textId="77777777" w:rsidR="00C74E38" w:rsidRPr="00E92A02" w:rsidRDefault="00C74E38" w:rsidP="00022035">
            <w:pPr>
              <w:spacing w:line="276" w:lineRule="auto"/>
              <w:jc w:val="center"/>
              <w:rPr>
                <w:rFonts w:ascii="Arial" w:hAnsi="Arial" w:cs="Arial"/>
                <w:b/>
                <w:sz w:val="22"/>
                <w:szCs w:val="22"/>
              </w:rPr>
            </w:pPr>
            <w:r w:rsidRPr="00E92A02">
              <w:rPr>
                <w:rFonts w:ascii="Arial" w:hAnsi="Arial" w:cs="Arial"/>
                <w:b/>
                <w:sz w:val="22"/>
                <w:szCs w:val="22"/>
              </w:rPr>
              <w:t>VALOR TOTAL</w:t>
            </w:r>
          </w:p>
        </w:tc>
      </w:tr>
      <w:tr w:rsidR="00C74E38" w:rsidRPr="00E92A02" w14:paraId="5C4DAB18" w14:textId="77777777" w:rsidTr="00022035">
        <w:trPr>
          <w:trHeight w:val="300"/>
        </w:trPr>
        <w:tc>
          <w:tcPr>
            <w:tcW w:w="10485" w:type="dxa"/>
            <w:gridSpan w:val="7"/>
            <w:tcBorders>
              <w:top w:val="single" w:sz="4" w:space="0" w:color="auto"/>
              <w:left w:val="single" w:sz="4" w:space="0" w:color="auto"/>
              <w:bottom w:val="single" w:sz="4" w:space="0" w:color="auto"/>
              <w:right w:val="single" w:sz="4" w:space="0" w:color="auto"/>
            </w:tcBorders>
            <w:hideMark/>
          </w:tcPr>
          <w:p w14:paraId="093BF5B4" w14:textId="77777777" w:rsidR="00C74E38" w:rsidRPr="00E92A02" w:rsidRDefault="00C74E38" w:rsidP="00022035">
            <w:pPr>
              <w:spacing w:line="276" w:lineRule="auto"/>
              <w:rPr>
                <w:rFonts w:ascii="Arial" w:hAnsi="Arial" w:cs="Arial"/>
                <w:b/>
                <w:sz w:val="22"/>
                <w:szCs w:val="22"/>
              </w:rPr>
            </w:pPr>
            <w:r w:rsidRPr="00E92A02">
              <w:rPr>
                <w:rFonts w:ascii="Arial" w:hAnsi="Arial" w:cs="Arial"/>
                <w:b/>
                <w:sz w:val="22"/>
                <w:szCs w:val="22"/>
              </w:rPr>
              <w:t>MATERIAL DE EXPEDIENTE, contendo configurações mínimas:</w:t>
            </w:r>
          </w:p>
        </w:tc>
      </w:tr>
      <w:tr w:rsidR="00C74E38" w:rsidRPr="00E92A02" w14:paraId="54593685"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2AA9941B"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01</w:t>
            </w:r>
          </w:p>
        </w:tc>
        <w:tc>
          <w:tcPr>
            <w:tcW w:w="4026" w:type="dxa"/>
            <w:tcBorders>
              <w:top w:val="single" w:sz="4" w:space="0" w:color="auto"/>
              <w:left w:val="single" w:sz="4" w:space="0" w:color="auto"/>
              <w:bottom w:val="single" w:sz="4" w:space="0" w:color="auto"/>
              <w:right w:val="single" w:sz="4" w:space="0" w:color="auto"/>
            </w:tcBorders>
            <w:vAlign w:val="center"/>
            <w:hideMark/>
          </w:tcPr>
          <w:p w14:paraId="46A3A839"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GRAMPO Nº 26/6 CX C/ 5000 UND</w:t>
            </w:r>
          </w:p>
        </w:tc>
        <w:tc>
          <w:tcPr>
            <w:tcW w:w="995" w:type="dxa"/>
            <w:tcBorders>
              <w:top w:val="single" w:sz="4" w:space="0" w:color="auto"/>
              <w:left w:val="single" w:sz="4" w:space="0" w:color="auto"/>
              <w:bottom w:val="single" w:sz="4" w:space="0" w:color="auto"/>
              <w:right w:val="single" w:sz="4" w:space="0" w:color="auto"/>
            </w:tcBorders>
            <w:vAlign w:val="center"/>
            <w:hideMark/>
          </w:tcPr>
          <w:p w14:paraId="0F797970"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CX</w:t>
            </w:r>
          </w:p>
        </w:tc>
        <w:tc>
          <w:tcPr>
            <w:tcW w:w="854" w:type="dxa"/>
            <w:tcBorders>
              <w:top w:val="single" w:sz="4" w:space="0" w:color="auto"/>
              <w:left w:val="single" w:sz="4" w:space="0" w:color="auto"/>
              <w:bottom w:val="single" w:sz="4" w:space="0" w:color="auto"/>
              <w:right w:val="single" w:sz="4" w:space="0" w:color="auto"/>
            </w:tcBorders>
            <w:vAlign w:val="center"/>
            <w:hideMark/>
          </w:tcPr>
          <w:p w14:paraId="4234724A"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12</w:t>
            </w:r>
          </w:p>
        </w:tc>
        <w:tc>
          <w:tcPr>
            <w:tcW w:w="1069" w:type="dxa"/>
            <w:tcBorders>
              <w:top w:val="single" w:sz="4" w:space="0" w:color="auto"/>
              <w:left w:val="single" w:sz="4" w:space="0" w:color="auto"/>
              <w:bottom w:val="single" w:sz="4" w:space="0" w:color="auto"/>
              <w:right w:val="single" w:sz="4" w:space="0" w:color="auto"/>
            </w:tcBorders>
            <w:vAlign w:val="center"/>
          </w:tcPr>
          <w:p w14:paraId="711147FD"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3F039D36"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08B2F477" w14:textId="77777777" w:rsidR="00C74E38" w:rsidRPr="00E92A02" w:rsidRDefault="00C74E38" w:rsidP="00022035">
            <w:pPr>
              <w:spacing w:line="276" w:lineRule="auto"/>
              <w:jc w:val="center"/>
              <w:rPr>
                <w:rFonts w:ascii="Arial" w:hAnsi="Arial" w:cs="Arial"/>
                <w:sz w:val="22"/>
                <w:szCs w:val="22"/>
              </w:rPr>
            </w:pPr>
          </w:p>
        </w:tc>
      </w:tr>
      <w:tr w:rsidR="00C74E38" w:rsidRPr="00E92A02" w14:paraId="254F31C6"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7D8D7C7B"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02</w:t>
            </w:r>
          </w:p>
        </w:tc>
        <w:tc>
          <w:tcPr>
            <w:tcW w:w="4026" w:type="dxa"/>
            <w:tcBorders>
              <w:top w:val="single" w:sz="4" w:space="0" w:color="auto"/>
              <w:left w:val="single" w:sz="4" w:space="0" w:color="auto"/>
              <w:bottom w:val="single" w:sz="4" w:space="0" w:color="auto"/>
              <w:right w:val="single" w:sz="4" w:space="0" w:color="auto"/>
            </w:tcBorders>
            <w:vAlign w:val="center"/>
            <w:hideMark/>
          </w:tcPr>
          <w:p w14:paraId="37ED77AA"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RESMA DE PAPEL ALCALINO BRANCO COM DESEMPENHO MÁXIMO PARA IMPRESSÃO A LASER, FORMATO A4, CONTENDO 500 FOLHAS E EMBALADO EM PAPEL DE PROPRIEDADE TÉRMICA E ANTI-UMIDADE</w:t>
            </w:r>
          </w:p>
        </w:tc>
        <w:tc>
          <w:tcPr>
            <w:tcW w:w="995" w:type="dxa"/>
            <w:tcBorders>
              <w:top w:val="single" w:sz="4" w:space="0" w:color="auto"/>
              <w:left w:val="single" w:sz="4" w:space="0" w:color="auto"/>
              <w:bottom w:val="single" w:sz="4" w:space="0" w:color="auto"/>
              <w:right w:val="single" w:sz="4" w:space="0" w:color="auto"/>
            </w:tcBorders>
            <w:vAlign w:val="center"/>
            <w:hideMark/>
          </w:tcPr>
          <w:p w14:paraId="2C148DB3"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RESMA</w:t>
            </w:r>
          </w:p>
        </w:tc>
        <w:tc>
          <w:tcPr>
            <w:tcW w:w="854" w:type="dxa"/>
            <w:tcBorders>
              <w:top w:val="single" w:sz="4" w:space="0" w:color="auto"/>
              <w:left w:val="single" w:sz="4" w:space="0" w:color="auto"/>
              <w:bottom w:val="single" w:sz="4" w:space="0" w:color="auto"/>
              <w:right w:val="single" w:sz="4" w:space="0" w:color="auto"/>
            </w:tcBorders>
            <w:vAlign w:val="center"/>
            <w:hideMark/>
          </w:tcPr>
          <w:p w14:paraId="2B8CD6CF"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180</w:t>
            </w:r>
          </w:p>
        </w:tc>
        <w:tc>
          <w:tcPr>
            <w:tcW w:w="1069" w:type="dxa"/>
            <w:tcBorders>
              <w:top w:val="single" w:sz="4" w:space="0" w:color="auto"/>
              <w:left w:val="single" w:sz="4" w:space="0" w:color="auto"/>
              <w:bottom w:val="single" w:sz="4" w:space="0" w:color="auto"/>
              <w:right w:val="single" w:sz="4" w:space="0" w:color="auto"/>
            </w:tcBorders>
            <w:vAlign w:val="center"/>
          </w:tcPr>
          <w:p w14:paraId="55198150"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4E82CA28"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0A92302F" w14:textId="77777777" w:rsidR="00C74E38" w:rsidRPr="00E92A02" w:rsidRDefault="00C74E38" w:rsidP="00022035">
            <w:pPr>
              <w:spacing w:line="276" w:lineRule="auto"/>
              <w:jc w:val="center"/>
              <w:rPr>
                <w:rFonts w:ascii="Arial" w:hAnsi="Arial" w:cs="Arial"/>
                <w:sz w:val="22"/>
                <w:szCs w:val="22"/>
              </w:rPr>
            </w:pPr>
          </w:p>
        </w:tc>
      </w:tr>
      <w:tr w:rsidR="00C74E38" w:rsidRPr="00E92A02" w14:paraId="14563CD1"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A354355"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03</w:t>
            </w:r>
          </w:p>
        </w:tc>
        <w:tc>
          <w:tcPr>
            <w:tcW w:w="4026" w:type="dxa"/>
            <w:tcBorders>
              <w:top w:val="single" w:sz="4" w:space="0" w:color="auto"/>
              <w:left w:val="single" w:sz="4" w:space="0" w:color="auto"/>
              <w:bottom w:val="single" w:sz="4" w:space="0" w:color="auto"/>
              <w:right w:val="single" w:sz="4" w:space="0" w:color="auto"/>
            </w:tcBorders>
            <w:vAlign w:val="center"/>
            <w:hideMark/>
          </w:tcPr>
          <w:p w14:paraId="1864FBE2"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PAPEL FOTOGRÁFICO A4, 180G, PACOTE COM 20 FOLHAS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751FC512"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PCT</w:t>
            </w:r>
          </w:p>
        </w:tc>
        <w:tc>
          <w:tcPr>
            <w:tcW w:w="854" w:type="dxa"/>
            <w:tcBorders>
              <w:top w:val="single" w:sz="4" w:space="0" w:color="auto"/>
              <w:left w:val="single" w:sz="4" w:space="0" w:color="auto"/>
              <w:bottom w:val="single" w:sz="4" w:space="0" w:color="auto"/>
              <w:right w:val="single" w:sz="4" w:space="0" w:color="auto"/>
            </w:tcBorders>
            <w:vAlign w:val="center"/>
            <w:hideMark/>
          </w:tcPr>
          <w:p w14:paraId="5ED837AD"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70</w:t>
            </w:r>
          </w:p>
        </w:tc>
        <w:tc>
          <w:tcPr>
            <w:tcW w:w="1069" w:type="dxa"/>
            <w:tcBorders>
              <w:top w:val="single" w:sz="4" w:space="0" w:color="auto"/>
              <w:left w:val="single" w:sz="4" w:space="0" w:color="auto"/>
              <w:bottom w:val="single" w:sz="4" w:space="0" w:color="auto"/>
              <w:right w:val="single" w:sz="4" w:space="0" w:color="auto"/>
            </w:tcBorders>
            <w:vAlign w:val="center"/>
          </w:tcPr>
          <w:p w14:paraId="27DCD6AB"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5E242A66"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2C7B6173" w14:textId="77777777" w:rsidR="00C74E38" w:rsidRPr="00E92A02" w:rsidRDefault="00C74E38" w:rsidP="00022035">
            <w:pPr>
              <w:spacing w:line="276" w:lineRule="auto"/>
              <w:jc w:val="center"/>
              <w:rPr>
                <w:rFonts w:ascii="Arial" w:hAnsi="Arial" w:cs="Arial"/>
                <w:sz w:val="22"/>
                <w:szCs w:val="22"/>
              </w:rPr>
            </w:pPr>
          </w:p>
        </w:tc>
      </w:tr>
      <w:tr w:rsidR="00C74E38" w:rsidRPr="00E92A02" w14:paraId="375ED2A0"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4B67CEB4"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04</w:t>
            </w:r>
          </w:p>
        </w:tc>
        <w:tc>
          <w:tcPr>
            <w:tcW w:w="4026" w:type="dxa"/>
            <w:tcBorders>
              <w:top w:val="single" w:sz="4" w:space="0" w:color="auto"/>
              <w:left w:val="single" w:sz="4" w:space="0" w:color="auto"/>
              <w:bottom w:val="single" w:sz="4" w:space="0" w:color="auto"/>
              <w:right w:val="single" w:sz="4" w:space="0" w:color="auto"/>
            </w:tcBorders>
            <w:vAlign w:val="center"/>
            <w:hideMark/>
          </w:tcPr>
          <w:p w14:paraId="6871B2BE" w14:textId="77777777" w:rsidR="00C74E38" w:rsidRPr="00E92A02" w:rsidRDefault="00C74E38" w:rsidP="00022035">
            <w:pPr>
              <w:spacing w:line="276" w:lineRule="auto"/>
              <w:jc w:val="both"/>
              <w:rPr>
                <w:rFonts w:ascii="Arial" w:hAnsi="Arial" w:cs="Arial"/>
                <w:sz w:val="22"/>
                <w:szCs w:val="22"/>
                <w:shd w:val="clear" w:color="auto" w:fill="FFFFFF"/>
              </w:rPr>
            </w:pPr>
            <w:r w:rsidRPr="00E92A02">
              <w:rPr>
                <w:rFonts w:ascii="Arial" w:hAnsi="Arial" w:cs="Arial"/>
                <w:sz w:val="22"/>
                <w:szCs w:val="22"/>
              </w:rPr>
              <w:t>CARTUCHO DE TONER PARA IMPRESSORA LEXMARK – MODELO MX 321 ADN. T</w:t>
            </w:r>
            <w:r w:rsidRPr="00E92A02">
              <w:rPr>
                <w:rFonts w:ascii="Arial" w:hAnsi="Arial" w:cs="Arial"/>
                <w:sz w:val="22"/>
                <w:szCs w:val="22"/>
                <w:shd w:val="clear" w:color="auto" w:fill="FFFFFF"/>
              </w:rPr>
              <w:t>ONER LEXMARK 56FBH00, PRODUTO ORIGINAL, MONOCROMÁTICO</w:t>
            </w:r>
            <w:r w:rsidRPr="00E92A02">
              <w:rPr>
                <w:rFonts w:ascii="Arial" w:hAnsi="Arial" w:cs="Arial"/>
                <w:sz w:val="22"/>
                <w:szCs w:val="22"/>
              </w:rPr>
              <w:t>, R</w:t>
            </w:r>
            <w:r w:rsidRPr="00E92A02">
              <w:rPr>
                <w:rFonts w:ascii="Arial" w:hAnsi="Arial" w:cs="Arial"/>
                <w:sz w:val="22"/>
                <w:szCs w:val="22"/>
                <w:shd w:val="clear" w:color="auto" w:fill="FFFFFF"/>
              </w:rPr>
              <w:t>ENDE EM MÉDIA 15.000 PÁGINAS CONSIDERANDO 5% DE COBERTURA NO PAPEL A4</w:t>
            </w:r>
            <w:r w:rsidRPr="00E92A02">
              <w:rPr>
                <w:rFonts w:ascii="Arial" w:hAnsi="Arial" w:cs="Arial"/>
                <w:sz w:val="22"/>
                <w:szCs w:val="22"/>
              </w:rPr>
              <w:t>.</w:t>
            </w:r>
          </w:p>
        </w:tc>
        <w:tc>
          <w:tcPr>
            <w:tcW w:w="995" w:type="dxa"/>
            <w:tcBorders>
              <w:top w:val="single" w:sz="4" w:space="0" w:color="auto"/>
              <w:left w:val="single" w:sz="4" w:space="0" w:color="auto"/>
              <w:bottom w:val="single" w:sz="4" w:space="0" w:color="auto"/>
              <w:right w:val="single" w:sz="4" w:space="0" w:color="auto"/>
            </w:tcBorders>
            <w:vAlign w:val="center"/>
            <w:hideMark/>
          </w:tcPr>
          <w:p w14:paraId="6CE31DAE"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5FF68350"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10</w:t>
            </w:r>
          </w:p>
        </w:tc>
        <w:tc>
          <w:tcPr>
            <w:tcW w:w="1069" w:type="dxa"/>
            <w:tcBorders>
              <w:top w:val="single" w:sz="4" w:space="0" w:color="auto"/>
              <w:left w:val="single" w:sz="4" w:space="0" w:color="auto"/>
              <w:bottom w:val="single" w:sz="4" w:space="0" w:color="auto"/>
              <w:right w:val="single" w:sz="4" w:space="0" w:color="auto"/>
            </w:tcBorders>
            <w:vAlign w:val="center"/>
          </w:tcPr>
          <w:p w14:paraId="0F186B82"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36E10CBB"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72B225BE" w14:textId="77777777" w:rsidR="00C74E38" w:rsidRPr="00E92A02" w:rsidRDefault="00C74E38" w:rsidP="00022035">
            <w:pPr>
              <w:spacing w:line="276" w:lineRule="auto"/>
              <w:jc w:val="center"/>
              <w:rPr>
                <w:rFonts w:ascii="Arial" w:hAnsi="Arial" w:cs="Arial"/>
                <w:sz w:val="22"/>
                <w:szCs w:val="22"/>
              </w:rPr>
            </w:pPr>
          </w:p>
        </w:tc>
      </w:tr>
      <w:tr w:rsidR="00C74E38" w:rsidRPr="00E92A02" w14:paraId="50384096"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4BC30D7B"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05</w:t>
            </w:r>
          </w:p>
        </w:tc>
        <w:tc>
          <w:tcPr>
            <w:tcW w:w="4026" w:type="dxa"/>
            <w:tcBorders>
              <w:top w:val="single" w:sz="4" w:space="0" w:color="auto"/>
              <w:left w:val="single" w:sz="4" w:space="0" w:color="auto"/>
              <w:bottom w:val="single" w:sz="4" w:space="0" w:color="auto"/>
              <w:right w:val="single" w:sz="4" w:space="0" w:color="auto"/>
            </w:tcBorders>
            <w:vAlign w:val="center"/>
            <w:hideMark/>
          </w:tcPr>
          <w:p w14:paraId="14E8FADB"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TINTA BLACK T6641 20 AL PARA IMPRESSORA EPSON – L375. REFIL DE TINTA BLACK T6641 20 AL. PRODUTO ORIGINAL, CONTENDO 70 ML. ESPECIFICAÇÕES DE IMPRESSÃO COR DO CARTUCHO: BLACK.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48EC6EDC"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3165DCD1"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10</w:t>
            </w:r>
          </w:p>
        </w:tc>
        <w:tc>
          <w:tcPr>
            <w:tcW w:w="1069" w:type="dxa"/>
            <w:tcBorders>
              <w:top w:val="single" w:sz="4" w:space="0" w:color="auto"/>
              <w:left w:val="single" w:sz="4" w:space="0" w:color="auto"/>
              <w:bottom w:val="single" w:sz="4" w:space="0" w:color="auto"/>
              <w:right w:val="single" w:sz="4" w:space="0" w:color="auto"/>
            </w:tcBorders>
            <w:vAlign w:val="center"/>
          </w:tcPr>
          <w:p w14:paraId="2BD5112C"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28009742"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39B78363" w14:textId="77777777" w:rsidR="00C74E38" w:rsidRPr="00E92A02" w:rsidRDefault="00C74E38" w:rsidP="00022035">
            <w:pPr>
              <w:spacing w:line="276" w:lineRule="auto"/>
              <w:jc w:val="center"/>
              <w:rPr>
                <w:rFonts w:ascii="Arial" w:hAnsi="Arial" w:cs="Arial"/>
                <w:sz w:val="22"/>
                <w:szCs w:val="22"/>
              </w:rPr>
            </w:pPr>
          </w:p>
        </w:tc>
      </w:tr>
      <w:tr w:rsidR="00C74E38" w:rsidRPr="00E92A02" w14:paraId="0D4D7222"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1912893F"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06</w:t>
            </w:r>
          </w:p>
        </w:tc>
        <w:tc>
          <w:tcPr>
            <w:tcW w:w="4026" w:type="dxa"/>
            <w:tcBorders>
              <w:top w:val="single" w:sz="4" w:space="0" w:color="auto"/>
              <w:left w:val="single" w:sz="4" w:space="0" w:color="auto"/>
              <w:bottom w:val="single" w:sz="4" w:space="0" w:color="auto"/>
              <w:right w:val="single" w:sz="4" w:space="0" w:color="auto"/>
            </w:tcBorders>
            <w:vAlign w:val="center"/>
            <w:hideMark/>
          </w:tcPr>
          <w:p w14:paraId="7727E5B0"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TINTA YELLOW T6644 20 PARA IMPRESSORA EPSON – L375. REFIL DE TINTA YELLOW T6644 20 AL. PRODUTO ORIGINAL, CONTENDO 70 ML. ESPECIFICAÇÕES DE IMPRESSÃO COR DO CARTUCHO: YELLOW.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50A38CCB"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 xml:space="preserve">  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2D5D2B54"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5</w:t>
            </w:r>
          </w:p>
        </w:tc>
        <w:tc>
          <w:tcPr>
            <w:tcW w:w="1069" w:type="dxa"/>
            <w:tcBorders>
              <w:top w:val="single" w:sz="4" w:space="0" w:color="auto"/>
              <w:left w:val="single" w:sz="4" w:space="0" w:color="auto"/>
              <w:bottom w:val="single" w:sz="4" w:space="0" w:color="auto"/>
              <w:right w:val="single" w:sz="4" w:space="0" w:color="auto"/>
            </w:tcBorders>
            <w:vAlign w:val="center"/>
          </w:tcPr>
          <w:p w14:paraId="6A53F859"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326B6F6F"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5E9ECDE3" w14:textId="77777777" w:rsidR="00C74E38" w:rsidRPr="00E92A02" w:rsidRDefault="00C74E38" w:rsidP="00022035">
            <w:pPr>
              <w:spacing w:line="276" w:lineRule="auto"/>
              <w:jc w:val="center"/>
              <w:rPr>
                <w:rFonts w:ascii="Arial" w:hAnsi="Arial" w:cs="Arial"/>
                <w:sz w:val="22"/>
                <w:szCs w:val="22"/>
              </w:rPr>
            </w:pPr>
          </w:p>
        </w:tc>
      </w:tr>
      <w:tr w:rsidR="00C74E38" w:rsidRPr="00E92A02" w14:paraId="33C61B16"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F202EB5"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lastRenderedPageBreak/>
              <w:t>07</w:t>
            </w:r>
          </w:p>
        </w:tc>
        <w:tc>
          <w:tcPr>
            <w:tcW w:w="4026" w:type="dxa"/>
            <w:tcBorders>
              <w:top w:val="single" w:sz="4" w:space="0" w:color="auto"/>
              <w:left w:val="single" w:sz="4" w:space="0" w:color="auto"/>
              <w:bottom w:val="single" w:sz="4" w:space="0" w:color="auto"/>
              <w:right w:val="single" w:sz="4" w:space="0" w:color="auto"/>
            </w:tcBorders>
            <w:vAlign w:val="center"/>
            <w:hideMark/>
          </w:tcPr>
          <w:p w14:paraId="40ACC3F9"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TINTA MAGENTA T6643 20 PARA IMPRESSORA EPSON – L375. REFIL DE TINTA MAGENTA T6643 20 AL. PRODUTO ORIGINAL, CONTENDO 70 ML. ESPECIFICAÇÕES DE IMPRESSÃO COR DO CARTUCHO: MAGENTA.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3EE708CA"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40490559"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5</w:t>
            </w:r>
          </w:p>
        </w:tc>
        <w:tc>
          <w:tcPr>
            <w:tcW w:w="1069" w:type="dxa"/>
            <w:tcBorders>
              <w:top w:val="single" w:sz="4" w:space="0" w:color="auto"/>
              <w:left w:val="single" w:sz="4" w:space="0" w:color="auto"/>
              <w:bottom w:val="single" w:sz="4" w:space="0" w:color="auto"/>
              <w:right w:val="single" w:sz="4" w:space="0" w:color="auto"/>
            </w:tcBorders>
            <w:vAlign w:val="center"/>
          </w:tcPr>
          <w:p w14:paraId="4C5F0A9D"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7526F65C"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72C612A4" w14:textId="77777777" w:rsidR="00C74E38" w:rsidRPr="00E92A02" w:rsidRDefault="00C74E38" w:rsidP="00022035">
            <w:pPr>
              <w:spacing w:line="276" w:lineRule="auto"/>
              <w:jc w:val="center"/>
              <w:rPr>
                <w:rFonts w:ascii="Arial" w:hAnsi="Arial" w:cs="Arial"/>
                <w:sz w:val="22"/>
                <w:szCs w:val="22"/>
              </w:rPr>
            </w:pPr>
          </w:p>
        </w:tc>
      </w:tr>
      <w:tr w:rsidR="00C74E38" w:rsidRPr="00E92A02" w14:paraId="174B9B69"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5209D80F"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08</w:t>
            </w:r>
          </w:p>
        </w:tc>
        <w:tc>
          <w:tcPr>
            <w:tcW w:w="4026" w:type="dxa"/>
            <w:tcBorders>
              <w:top w:val="single" w:sz="4" w:space="0" w:color="auto"/>
              <w:left w:val="single" w:sz="4" w:space="0" w:color="auto"/>
              <w:bottom w:val="single" w:sz="4" w:space="0" w:color="auto"/>
              <w:right w:val="single" w:sz="4" w:space="0" w:color="auto"/>
            </w:tcBorders>
            <w:vAlign w:val="center"/>
            <w:hideMark/>
          </w:tcPr>
          <w:p w14:paraId="5EB292B6"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TINTA CYAN T6642 20 AL PARA IMPRESSORA EPSON – L375. REFIL DE TINTA CYAN T6642 20 AL. PRODUTO ORIGINAL, CONTENDO 70 ML. ESPECIFICAÇÕES DE IMPRESSÃO COR DO CARTUCHO: CYAN. TECNOLOGIA DE IMPRESSÃO: JATO DE TINTA. RENDIMENTO APROX: 7.500 PÁGINAS EM PRETO, E 6.500 PÁGINAS COLORIDAS.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03B3331A"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0CBC1DE7"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5</w:t>
            </w:r>
          </w:p>
        </w:tc>
        <w:tc>
          <w:tcPr>
            <w:tcW w:w="1069" w:type="dxa"/>
            <w:tcBorders>
              <w:top w:val="single" w:sz="4" w:space="0" w:color="auto"/>
              <w:left w:val="single" w:sz="4" w:space="0" w:color="auto"/>
              <w:bottom w:val="single" w:sz="4" w:space="0" w:color="auto"/>
              <w:right w:val="single" w:sz="4" w:space="0" w:color="auto"/>
            </w:tcBorders>
            <w:vAlign w:val="center"/>
          </w:tcPr>
          <w:p w14:paraId="27D3D5E6"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04C1AE20"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1541C5BD" w14:textId="77777777" w:rsidR="00C74E38" w:rsidRPr="00E92A02" w:rsidRDefault="00C74E38" w:rsidP="00022035">
            <w:pPr>
              <w:spacing w:line="276" w:lineRule="auto"/>
              <w:jc w:val="center"/>
              <w:rPr>
                <w:rFonts w:ascii="Arial" w:hAnsi="Arial" w:cs="Arial"/>
                <w:sz w:val="22"/>
                <w:szCs w:val="22"/>
              </w:rPr>
            </w:pPr>
          </w:p>
        </w:tc>
      </w:tr>
      <w:tr w:rsidR="00C74E38" w:rsidRPr="00E92A02" w14:paraId="17955B49"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4A95C404"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09</w:t>
            </w:r>
          </w:p>
        </w:tc>
        <w:tc>
          <w:tcPr>
            <w:tcW w:w="4026" w:type="dxa"/>
            <w:tcBorders>
              <w:top w:val="single" w:sz="4" w:space="0" w:color="auto"/>
              <w:left w:val="single" w:sz="4" w:space="0" w:color="auto"/>
              <w:bottom w:val="single" w:sz="4" w:space="0" w:color="auto"/>
              <w:right w:val="single" w:sz="4" w:space="0" w:color="auto"/>
            </w:tcBorders>
            <w:vAlign w:val="center"/>
            <w:hideMark/>
          </w:tcPr>
          <w:p w14:paraId="6E8DA21F"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hAnsi="Arial" w:cs="Arial"/>
                <w:sz w:val="22"/>
                <w:szCs w:val="22"/>
              </w:rPr>
              <w:t>AGENDAS DIARIA EXECUTIVA ESPIRAL CAPA DURA COM LAMINAÇÃO PARA PROTEÇÃO 20CMX14CM.</w:t>
            </w:r>
          </w:p>
        </w:tc>
        <w:tc>
          <w:tcPr>
            <w:tcW w:w="995" w:type="dxa"/>
            <w:tcBorders>
              <w:top w:val="single" w:sz="4" w:space="0" w:color="auto"/>
              <w:left w:val="single" w:sz="4" w:space="0" w:color="auto"/>
              <w:bottom w:val="single" w:sz="4" w:space="0" w:color="auto"/>
              <w:right w:val="single" w:sz="4" w:space="0" w:color="auto"/>
            </w:tcBorders>
            <w:vAlign w:val="center"/>
            <w:hideMark/>
          </w:tcPr>
          <w:p w14:paraId="4A9162D7"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4689BB61"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35</w:t>
            </w:r>
          </w:p>
        </w:tc>
        <w:tc>
          <w:tcPr>
            <w:tcW w:w="1069" w:type="dxa"/>
            <w:tcBorders>
              <w:top w:val="single" w:sz="4" w:space="0" w:color="auto"/>
              <w:left w:val="single" w:sz="4" w:space="0" w:color="auto"/>
              <w:bottom w:val="single" w:sz="4" w:space="0" w:color="auto"/>
              <w:right w:val="single" w:sz="4" w:space="0" w:color="auto"/>
            </w:tcBorders>
            <w:vAlign w:val="center"/>
          </w:tcPr>
          <w:p w14:paraId="2CE659F2"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1C156D5C"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7D113118" w14:textId="77777777" w:rsidR="00C74E38" w:rsidRPr="00E92A02" w:rsidRDefault="00C74E38" w:rsidP="00022035">
            <w:pPr>
              <w:spacing w:line="276" w:lineRule="auto"/>
              <w:jc w:val="center"/>
              <w:rPr>
                <w:rFonts w:ascii="Arial" w:hAnsi="Arial" w:cs="Arial"/>
                <w:sz w:val="22"/>
                <w:szCs w:val="22"/>
              </w:rPr>
            </w:pPr>
          </w:p>
        </w:tc>
      </w:tr>
      <w:tr w:rsidR="00C74E38" w:rsidRPr="00E92A02" w14:paraId="1B93337B"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57DBB2D8"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10</w:t>
            </w:r>
          </w:p>
        </w:tc>
        <w:tc>
          <w:tcPr>
            <w:tcW w:w="4026" w:type="dxa"/>
            <w:tcBorders>
              <w:top w:val="single" w:sz="4" w:space="0" w:color="auto"/>
              <w:left w:val="single" w:sz="4" w:space="0" w:color="auto"/>
              <w:bottom w:val="single" w:sz="4" w:space="0" w:color="auto"/>
              <w:right w:val="single" w:sz="4" w:space="0" w:color="auto"/>
            </w:tcBorders>
            <w:vAlign w:val="center"/>
            <w:hideMark/>
          </w:tcPr>
          <w:p w14:paraId="2268F292"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eastAsia="Arial" w:hAnsi="Arial" w:cs="Arial"/>
                <w:sz w:val="22"/>
                <w:szCs w:val="22"/>
                <w:shd w:val="clear" w:color="auto" w:fill="FFFFFF"/>
              </w:rPr>
              <w:t>10 TONER BLACK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hideMark/>
          </w:tcPr>
          <w:p w14:paraId="2F2E864F"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26E3522D"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6</w:t>
            </w:r>
          </w:p>
        </w:tc>
        <w:tc>
          <w:tcPr>
            <w:tcW w:w="1069" w:type="dxa"/>
            <w:tcBorders>
              <w:top w:val="single" w:sz="4" w:space="0" w:color="auto"/>
              <w:left w:val="single" w:sz="4" w:space="0" w:color="auto"/>
              <w:bottom w:val="single" w:sz="4" w:space="0" w:color="auto"/>
              <w:right w:val="single" w:sz="4" w:space="0" w:color="auto"/>
            </w:tcBorders>
            <w:vAlign w:val="center"/>
          </w:tcPr>
          <w:p w14:paraId="79D45B24"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62B96944"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7E0832D6" w14:textId="77777777" w:rsidR="00C74E38" w:rsidRPr="00E92A02" w:rsidRDefault="00C74E38" w:rsidP="00022035">
            <w:pPr>
              <w:spacing w:line="276" w:lineRule="auto"/>
              <w:jc w:val="center"/>
              <w:rPr>
                <w:rFonts w:ascii="Arial" w:hAnsi="Arial" w:cs="Arial"/>
                <w:sz w:val="22"/>
                <w:szCs w:val="22"/>
              </w:rPr>
            </w:pPr>
          </w:p>
        </w:tc>
      </w:tr>
      <w:tr w:rsidR="00C74E38" w:rsidRPr="00E92A02" w14:paraId="11E4EF7F"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792AB359"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11</w:t>
            </w:r>
          </w:p>
        </w:tc>
        <w:tc>
          <w:tcPr>
            <w:tcW w:w="4026" w:type="dxa"/>
            <w:tcBorders>
              <w:top w:val="single" w:sz="4" w:space="0" w:color="auto"/>
              <w:left w:val="single" w:sz="4" w:space="0" w:color="auto"/>
              <w:bottom w:val="single" w:sz="4" w:space="0" w:color="auto"/>
              <w:right w:val="single" w:sz="4" w:space="0" w:color="auto"/>
            </w:tcBorders>
            <w:vAlign w:val="center"/>
            <w:hideMark/>
          </w:tcPr>
          <w:p w14:paraId="762F49FA"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eastAsia="Arial" w:hAnsi="Arial" w:cs="Arial"/>
                <w:sz w:val="22"/>
                <w:szCs w:val="22"/>
                <w:shd w:val="clear" w:color="auto" w:fill="FFFFFF"/>
              </w:rPr>
              <w:t>10 TONER MAGENTA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hideMark/>
          </w:tcPr>
          <w:p w14:paraId="0F35E459"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2185ECCC"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6</w:t>
            </w:r>
          </w:p>
        </w:tc>
        <w:tc>
          <w:tcPr>
            <w:tcW w:w="1069" w:type="dxa"/>
            <w:tcBorders>
              <w:top w:val="single" w:sz="4" w:space="0" w:color="auto"/>
              <w:left w:val="single" w:sz="4" w:space="0" w:color="auto"/>
              <w:bottom w:val="single" w:sz="4" w:space="0" w:color="auto"/>
              <w:right w:val="single" w:sz="4" w:space="0" w:color="auto"/>
            </w:tcBorders>
            <w:vAlign w:val="center"/>
          </w:tcPr>
          <w:p w14:paraId="29DA0602"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2C254189"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2C4FF133" w14:textId="77777777" w:rsidR="00C74E38" w:rsidRPr="00E92A02" w:rsidRDefault="00C74E38" w:rsidP="00022035">
            <w:pPr>
              <w:spacing w:line="276" w:lineRule="auto"/>
              <w:jc w:val="center"/>
              <w:rPr>
                <w:rFonts w:ascii="Arial" w:hAnsi="Arial" w:cs="Arial"/>
                <w:sz w:val="22"/>
                <w:szCs w:val="22"/>
              </w:rPr>
            </w:pPr>
          </w:p>
        </w:tc>
      </w:tr>
      <w:tr w:rsidR="00C74E38" w:rsidRPr="00E92A02" w14:paraId="5F5E4DBF" w14:textId="77777777" w:rsidTr="00022035">
        <w:trPr>
          <w:trHeight w:val="622"/>
        </w:trPr>
        <w:tc>
          <w:tcPr>
            <w:tcW w:w="850" w:type="dxa"/>
            <w:tcBorders>
              <w:top w:val="single" w:sz="4" w:space="0" w:color="auto"/>
              <w:left w:val="single" w:sz="4" w:space="0" w:color="auto"/>
              <w:bottom w:val="single" w:sz="4" w:space="0" w:color="auto"/>
              <w:right w:val="single" w:sz="4" w:space="0" w:color="auto"/>
            </w:tcBorders>
            <w:vAlign w:val="center"/>
            <w:hideMark/>
          </w:tcPr>
          <w:p w14:paraId="16C496EF"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12</w:t>
            </w:r>
          </w:p>
        </w:tc>
        <w:tc>
          <w:tcPr>
            <w:tcW w:w="4026" w:type="dxa"/>
            <w:tcBorders>
              <w:top w:val="single" w:sz="4" w:space="0" w:color="auto"/>
              <w:left w:val="single" w:sz="4" w:space="0" w:color="auto"/>
              <w:bottom w:val="single" w:sz="4" w:space="0" w:color="auto"/>
              <w:right w:val="single" w:sz="4" w:space="0" w:color="auto"/>
            </w:tcBorders>
            <w:vAlign w:val="center"/>
            <w:hideMark/>
          </w:tcPr>
          <w:p w14:paraId="0EDF005B"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eastAsia="Arial" w:hAnsi="Arial" w:cs="Arial"/>
                <w:sz w:val="22"/>
                <w:szCs w:val="22"/>
                <w:shd w:val="clear" w:color="auto" w:fill="FFFFFF"/>
              </w:rPr>
              <w:t>10 TONER YELLOW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hideMark/>
          </w:tcPr>
          <w:p w14:paraId="1C1D5902"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2CEC732D"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6</w:t>
            </w:r>
          </w:p>
        </w:tc>
        <w:tc>
          <w:tcPr>
            <w:tcW w:w="1069" w:type="dxa"/>
            <w:tcBorders>
              <w:top w:val="single" w:sz="4" w:space="0" w:color="auto"/>
              <w:left w:val="single" w:sz="4" w:space="0" w:color="auto"/>
              <w:bottom w:val="single" w:sz="4" w:space="0" w:color="auto"/>
              <w:right w:val="single" w:sz="4" w:space="0" w:color="auto"/>
            </w:tcBorders>
            <w:vAlign w:val="center"/>
          </w:tcPr>
          <w:p w14:paraId="060B49D6"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tcPr>
          <w:p w14:paraId="7A1C4AF7"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tcPr>
          <w:p w14:paraId="2A74D6B9" w14:textId="77777777" w:rsidR="00C74E38" w:rsidRPr="00E92A02" w:rsidRDefault="00C74E38" w:rsidP="00022035">
            <w:pPr>
              <w:spacing w:line="276" w:lineRule="auto"/>
              <w:jc w:val="center"/>
              <w:rPr>
                <w:rFonts w:ascii="Arial" w:hAnsi="Arial" w:cs="Arial"/>
                <w:sz w:val="22"/>
                <w:szCs w:val="22"/>
              </w:rPr>
            </w:pPr>
          </w:p>
        </w:tc>
      </w:tr>
      <w:tr w:rsidR="00C74E38" w:rsidRPr="00E92A02" w14:paraId="6DF25DDD"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3FD990B9"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13</w:t>
            </w:r>
          </w:p>
        </w:tc>
        <w:tc>
          <w:tcPr>
            <w:tcW w:w="4026" w:type="dxa"/>
            <w:tcBorders>
              <w:top w:val="single" w:sz="4" w:space="0" w:color="auto"/>
              <w:left w:val="single" w:sz="4" w:space="0" w:color="auto"/>
              <w:bottom w:val="single" w:sz="4" w:space="0" w:color="auto"/>
              <w:right w:val="single" w:sz="4" w:space="0" w:color="auto"/>
            </w:tcBorders>
            <w:vAlign w:val="center"/>
            <w:hideMark/>
          </w:tcPr>
          <w:p w14:paraId="1891D81C" w14:textId="77777777" w:rsidR="00C74E38" w:rsidRPr="00E92A02" w:rsidRDefault="00C74E38" w:rsidP="00022035">
            <w:pPr>
              <w:shd w:val="clear" w:color="auto" w:fill="FFFFFF"/>
              <w:spacing w:line="276" w:lineRule="auto"/>
              <w:jc w:val="both"/>
              <w:rPr>
                <w:rFonts w:ascii="Arial" w:eastAsia="Arial" w:hAnsi="Arial" w:cs="Arial"/>
                <w:b/>
                <w:sz w:val="22"/>
                <w:szCs w:val="22"/>
                <w:shd w:val="clear" w:color="auto" w:fill="FFFFFF"/>
              </w:rPr>
            </w:pPr>
            <w:r w:rsidRPr="00E92A02">
              <w:rPr>
                <w:rFonts w:ascii="Arial" w:eastAsia="Arial" w:hAnsi="Arial" w:cs="Arial"/>
                <w:sz w:val="22"/>
                <w:szCs w:val="22"/>
                <w:shd w:val="clear" w:color="auto" w:fill="FFFFFF"/>
              </w:rPr>
              <w:t>10 TONER CYAN P/ IMPRESSORA COLOR LASER JET PRO MFP M182NW ORIGINAL</w:t>
            </w:r>
          </w:p>
        </w:tc>
        <w:tc>
          <w:tcPr>
            <w:tcW w:w="995" w:type="dxa"/>
            <w:tcBorders>
              <w:top w:val="single" w:sz="4" w:space="0" w:color="auto"/>
              <w:left w:val="single" w:sz="4" w:space="0" w:color="auto"/>
              <w:bottom w:val="single" w:sz="4" w:space="0" w:color="auto"/>
              <w:right w:val="single" w:sz="4" w:space="0" w:color="auto"/>
            </w:tcBorders>
            <w:vAlign w:val="center"/>
            <w:hideMark/>
          </w:tcPr>
          <w:p w14:paraId="2E1C67EA" w14:textId="77777777" w:rsidR="00C74E38" w:rsidRPr="00E92A02" w:rsidRDefault="00C74E38" w:rsidP="00022035">
            <w:pPr>
              <w:spacing w:line="276" w:lineRule="auto"/>
              <w:jc w:val="center"/>
              <w:rPr>
                <w:rFonts w:ascii="Arial" w:eastAsia="Calibri"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12CB4943"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6</w:t>
            </w:r>
          </w:p>
        </w:tc>
        <w:tc>
          <w:tcPr>
            <w:tcW w:w="1069" w:type="dxa"/>
            <w:tcBorders>
              <w:top w:val="single" w:sz="4" w:space="0" w:color="auto"/>
              <w:left w:val="single" w:sz="4" w:space="0" w:color="auto"/>
              <w:bottom w:val="single" w:sz="4" w:space="0" w:color="auto"/>
              <w:right w:val="single" w:sz="4" w:space="0" w:color="auto"/>
            </w:tcBorders>
            <w:vAlign w:val="center"/>
          </w:tcPr>
          <w:p w14:paraId="1BC64D3C"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218DABA0"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52FDCEC6" w14:textId="77777777" w:rsidR="00C74E38" w:rsidRPr="00E92A02" w:rsidRDefault="00C74E38" w:rsidP="00022035">
            <w:pPr>
              <w:spacing w:line="276" w:lineRule="auto"/>
              <w:jc w:val="center"/>
              <w:rPr>
                <w:rFonts w:ascii="Arial" w:hAnsi="Arial" w:cs="Arial"/>
                <w:sz w:val="22"/>
                <w:szCs w:val="22"/>
              </w:rPr>
            </w:pPr>
          </w:p>
        </w:tc>
      </w:tr>
      <w:tr w:rsidR="00C74E38" w:rsidRPr="00E92A02" w14:paraId="00F8E494"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0607E29F"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14</w:t>
            </w:r>
          </w:p>
        </w:tc>
        <w:tc>
          <w:tcPr>
            <w:tcW w:w="4026" w:type="dxa"/>
            <w:tcBorders>
              <w:top w:val="single" w:sz="4" w:space="0" w:color="auto"/>
              <w:left w:val="single" w:sz="4" w:space="0" w:color="auto"/>
              <w:bottom w:val="single" w:sz="4" w:space="0" w:color="auto"/>
              <w:right w:val="single" w:sz="4" w:space="0" w:color="auto"/>
            </w:tcBorders>
            <w:vAlign w:val="center"/>
            <w:hideMark/>
          </w:tcPr>
          <w:p w14:paraId="778DA0A3" w14:textId="77777777" w:rsidR="00C74E38" w:rsidRPr="00E92A02" w:rsidRDefault="00C74E38" w:rsidP="00022035">
            <w:pPr>
              <w:shd w:val="clear" w:color="auto" w:fill="FFFFFF"/>
              <w:spacing w:line="276" w:lineRule="auto"/>
              <w:jc w:val="both"/>
              <w:rPr>
                <w:rFonts w:ascii="Arial" w:eastAsia="Arial" w:hAnsi="Arial" w:cs="Arial"/>
                <w:sz w:val="22"/>
                <w:szCs w:val="22"/>
                <w:shd w:val="clear" w:color="auto" w:fill="FFFFFF"/>
              </w:rPr>
            </w:pPr>
            <w:r w:rsidRPr="00E92A02">
              <w:rPr>
                <w:rFonts w:ascii="Arial" w:hAnsi="Arial" w:cs="Arial"/>
                <w:sz w:val="22"/>
                <w:szCs w:val="22"/>
              </w:rPr>
              <w:t>PAPEL A4 VERGÊ PC 50 PAPEL VERGÊ BRANCO A4 180G, PACOTE COM 50 FOLHAS.</w:t>
            </w:r>
          </w:p>
        </w:tc>
        <w:tc>
          <w:tcPr>
            <w:tcW w:w="995" w:type="dxa"/>
            <w:tcBorders>
              <w:top w:val="single" w:sz="4" w:space="0" w:color="auto"/>
              <w:left w:val="single" w:sz="4" w:space="0" w:color="auto"/>
              <w:bottom w:val="single" w:sz="4" w:space="0" w:color="auto"/>
              <w:right w:val="single" w:sz="4" w:space="0" w:color="auto"/>
            </w:tcBorders>
            <w:vAlign w:val="center"/>
            <w:hideMark/>
          </w:tcPr>
          <w:p w14:paraId="0F5873DF" w14:textId="77777777" w:rsidR="00C74E38" w:rsidRPr="00E92A02" w:rsidRDefault="00C74E38" w:rsidP="00022035">
            <w:pPr>
              <w:spacing w:line="276" w:lineRule="auto"/>
              <w:jc w:val="center"/>
              <w:rPr>
                <w:rFonts w:ascii="Arial" w:eastAsia="Calibri"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4F61DFCB"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20</w:t>
            </w:r>
          </w:p>
        </w:tc>
        <w:tc>
          <w:tcPr>
            <w:tcW w:w="1069" w:type="dxa"/>
            <w:tcBorders>
              <w:top w:val="single" w:sz="4" w:space="0" w:color="auto"/>
              <w:left w:val="single" w:sz="4" w:space="0" w:color="auto"/>
              <w:bottom w:val="single" w:sz="4" w:space="0" w:color="auto"/>
              <w:right w:val="single" w:sz="4" w:space="0" w:color="auto"/>
            </w:tcBorders>
            <w:vAlign w:val="center"/>
          </w:tcPr>
          <w:p w14:paraId="78D347E8"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5C7A9554"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65BF8FB4" w14:textId="77777777" w:rsidR="00C74E38" w:rsidRPr="00E92A02" w:rsidRDefault="00C74E38" w:rsidP="00022035">
            <w:pPr>
              <w:spacing w:line="276" w:lineRule="auto"/>
              <w:jc w:val="center"/>
              <w:rPr>
                <w:rFonts w:ascii="Arial" w:hAnsi="Arial" w:cs="Arial"/>
                <w:sz w:val="22"/>
                <w:szCs w:val="22"/>
              </w:rPr>
            </w:pPr>
          </w:p>
        </w:tc>
      </w:tr>
      <w:tr w:rsidR="00C74E38" w:rsidRPr="00E92A02" w14:paraId="5159C056"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765C2BA"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15</w:t>
            </w:r>
          </w:p>
        </w:tc>
        <w:tc>
          <w:tcPr>
            <w:tcW w:w="4026" w:type="dxa"/>
            <w:tcBorders>
              <w:top w:val="single" w:sz="4" w:space="0" w:color="auto"/>
              <w:left w:val="single" w:sz="4" w:space="0" w:color="auto"/>
              <w:bottom w:val="single" w:sz="4" w:space="0" w:color="auto"/>
              <w:right w:val="single" w:sz="4" w:space="0" w:color="auto"/>
            </w:tcBorders>
            <w:vAlign w:val="center"/>
            <w:hideMark/>
          </w:tcPr>
          <w:p w14:paraId="45EC45EB"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hAnsi="Arial" w:cs="Arial"/>
                <w:sz w:val="22"/>
                <w:szCs w:val="22"/>
              </w:rPr>
              <w:t>GRAMPEADOR 26/6 TOTALMENTE EM AÇO, GRAMPEIA ATÉ 25 FOLHAS</w:t>
            </w:r>
            <w:r w:rsidRPr="00E92A02">
              <w:rPr>
                <w:rFonts w:ascii="Arial" w:hAnsi="Arial" w:cs="Arial"/>
                <w:sz w:val="22"/>
                <w:szCs w:val="22"/>
              </w:rPr>
              <w:br/>
              <w:t xml:space="preserve">UTILIZA GRAMPOS 24/6, COMPORTA </w:t>
            </w:r>
            <w:r w:rsidRPr="00E92A02">
              <w:rPr>
                <w:rFonts w:ascii="Arial" w:hAnsi="Arial" w:cs="Arial"/>
                <w:sz w:val="22"/>
                <w:szCs w:val="22"/>
              </w:rPr>
              <w:lastRenderedPageBreak/>
              <w:t>PENTE COMPLETO DE 210 GRAMPOS.</w:t>
            </w:r>
          </w:p>
        </w:tc>
        <w:tc>
          <w:tcPr>
            <w:tcW w:w="995" w:type="dxa"/>
            <w:tcBorders>
              <w:top w:val="single" w:sz="4" w:space="0" w:color="auto"/>
              <w:left w:val="single" w:sz="4" w:space="0" w:color="auto"/>
              <w:bottom w:val="single" w:sz="4" w:space="0" w:color="auto"/>
              <w:right w:val="single" w:sz="4" w:space="0" w:color="auto"/>
            </w:tcBorders>
            <w:vAlign w:val="center"/>
            <w:hideMark/>
          </w:tcPr>
          <w:p w14:paraId="14432057"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lastRenderedPageBreak/>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6E3C6685"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10</w:t>
            </w:r>
          </w:p>
        </w:tc>
        <w:tc>
          <w:tcPr>
            <w:tcW w:w="1069" w:type="dxa"/>
            <w:tcBorders>
              <w:top w:val="single" w:sz="4" w:space="0" w:color="auto"/>
              <w:left w:val="single" w:sz="4" w:space="0" w:color="auto"/>
              <w:bottom w:val="single" w:sz="4" w:space="0" w:color="auto"/>
              <w:right w:val="single" w:sz="4" w:space="0" w:color="auto"/>
            </w:tcBorders>
            <w:vAlign w:val="center"/>
          </w:tcPr>
          <w:p w14:paraId="1E35F002"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16454197"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79F1EE8E" w14:textId="77777777" w:rsidR="00C74E38" w:rsidRPr="00E92A02" w:rsidRDefault="00C74E38" w:rsidP="00022035">
            <w:pPr>
              <w:spacing w:line="276" w:lineRule="auto"/>
              <w:jc w:val="center"/>
              <w:rPr>
                <w:rFonts w:ascii="Arial" w:hAnsi="Arial" w:cs="Arial"/>
                <w:sz w:val="22"/>
                <w:szCs w:val="22"/>
              </w:rPr>
            </w:pPr>
          </w:p>
        </w:tc>
      </w:tr>
      <w:tr w:rsidR="00C74E38" w:rsidRPr="00E92A02" w14:paraId="483DD984"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7B347BBB"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16</w:t>
            </w:r>
          </w:p>
        </w:tc>
        <w:tc>
          <w:tcPr>
            <w:tcW w:w="4026" w:type="dxa"/>
            <w:tcBorders>
              <w:top w:val="single" w:sz="4" w:space="0" w:color="auto"/>
              <w:left w:val="single" w:sz="4" w:space="0" w:color="auto"/>
              <w:bottom w:val="single" w:sz="4" w:space="0" w:color="auto"/>
              <w:right w:val="single" w:sz="4" w:space="0" w:color="auto"/>
            </w:tcBorders>
            <w:vAlign w:val="center"/>
            <w:hideMark/>
          </w:tcPr>
          <w:p w14:paraId="277BA2A1"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hAnsi="Arial" w:cs="Arial"/>
                <w:sz w:val="22"/>
                <w:szCs w:val="22"/>
              </w:rPr>
              <w:t>GRAMPO TRILHO DE AÇO REVESTIDO COM CAPACIDADE PARA ARMAZENAR APROXIMADAMENTE 100 FOLHAS (REF. SULFITE 75G/M). COMPLETO (MACHO E FÊMEO). CX COM 50 UNIDADES.</w:t>
            </w:r>
          </w:p>
        </w:tc>
        <w:tc>
          <w:tcPr>
            <w:tcW w:w="995" w:type="dxa"/>
            <w:tcBorders>
              <w:top w:val="single" w:sz="4" w:space="0" w:color="auto"/>
              <w:left w:val="single" w:sz="4" w:space="0" w:color="auto"/>
              <w:bottom w:val="single" w:sz="4" w:space="0" w:color="auto"/>
              <w:right w:val="single" w:sz="4" w:space="0" w:color="auto"/>
            </w:tcBorders>
            <w:vAlign w:val="center"/>
            <w:hideMark/>
          </w:tcPr>
          <w:p w14:paraId="4D1AD154"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18DD715D"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5</w:t>
            </w:r>
          </w:p>
        </w:tc>
        <w:tc>
          <w:tcPr>
            <w:tcW w:w="1069" w:type="dxa"/>
            <w:tcBorders>
              <w:top w:val="single" w:sz="4" w:space="0" w:color="auto"/>
              <w:left w:val="single" w:sz="4" w:space="0" w:color="auto"/>
              <w:bottom w:val="single" w:sz="4" w:space="0" w:color="auto"/>
              <w:right w:val="single" w:sz="4" w:space="0" w:color="auto"/>
            </w:tcBorders>
            <w:vAlign w:val="center"/>
          </w:tcPr>
          <w:p w14:paraId="0252BB34"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3AE47921"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6A07CC84" w14:textId="77777777" w:rsidR="00C74E38" w:rsidRPr="00E92A02" w:rsidRDefault="00C74E38" w:rsidP="00022035">
            <w:pPr>
              <w:spacing w:line="276" w:lineRule="auto"/>
              <w:jc w:val="center"/>
              <w:rPr>
                <w:rFonts w:ascii="Arial" w:hAnsi="Arial" w:cs="Arial"/>
                <w:sz w:val="22"/>
                <w:szCs w:val="22"/>
              </w:rPr>
            </w:pPr>
          </w:p>
        </w:tc>
      </w:tr>
      <w:tr w:rsidR="00C74E38" w:rsidRPr="00E92A02" w14:paraId="239B10B3"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07CE7692"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17</w:t>
            </w:r>
          </w:p>
        </w:tc>
        <w:tc>
          <w:tcPr>
            <w:tcW w:w="4026" w:type="dxa"/>
            <w:tcBorders>
              <w:top w:val="single" w:sz="4" w:space="0" w:color="auto"/>
              <w:left w:val="single" w:sz="4" w:space="0" w:color="auto"/>
              <w:bottom w:val="single" w:sz="4" w:space="0" w:color="auto"/>
              <w:right w:val="single" w:sz="4" w:space="0" w:color="auto"/>
            </w:tcBorders>
            <w:vAlign w:val="center"/>
            <w:hideMark/>
          </w:tcPr>
          <w:p w14:paraId="16A77BCF"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hAnsi="Arial" w:cs="Arial"/>
                <w:sz w:val="22"/>
                <w:szCs w:val="22"/>
              </w:rPr>
              <w:t>GRAMPO TRILHO DE PLASTICO ESTENDIDO PARA PASTA, COMPLETO (MACHO E FEMEA) CX COM 50 U</w:t>
            </w:r>
          </w:p>
          <w:p w14:paraId="32457397"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hAnsi="Arial" w:cs="Arial"/>
                <w:sz w:val="22"/>
                <w:szCs w:val="22"/>
              </w:rPr>
              <w:t>NIDADES.</w:t>
            </w:r>
          </w:p>
        </w:tc>
        <w:tc>
          <w:tcPr>
            <w:tcW w:w="995" w:type="dxa"/>
            <w:tcBorders>
              <w:top w:val="single" w:sz="4" w:space="0" w:color="auto"/>
              <w:left w:val="single" w:sz="4" w:space="0" w:color="auto"/>
              <w:bottom w:val="single" w:sz="4" w:space="0" w:color="auto"/>
              <w:right w:val="single" w:sz="4" w:space="0" w:color="auto"/>
            </w:tcBorders>
            <w:vAlign w:val="center"/>
            <w:hideMark/>
          </w:tcPr>
          <w:p w14:paraId="2D7034F5"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44AC7152"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10</w:t>
            </w:r>
          </w:p>
        </w:tc>
        <w:tc>
          <w:tcPr>
            <w:tcW w:w="1069" w:type="dxa"/>
            <w:tcBorders>
              <w:top w:val="single" w:sz="4" w:space="0" w:color="auto"/>
              <w:left w:val="single" w:sz="4" w:space="0" w:color="auto"/>
              <w:bottom w:val="single" w:sz="4" w:space="0" w:color="auto"/>
              <w:right w:val="single" w:sz="4" w:space="0" w:color="auto"/>
            </w:tcBorders>
            <w:vAlign w:val="center"/>
          </w:tcPr>
          <w:p w14:paraId="26843A39"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39BA519B"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3BD98A4A" w14:textId="77777777" w:rsidR="00C74E38" w:rsidRPr="00E92A02" w:rsidRDefault="00C74E38" w:rsidP="00022035">
            <w:pPr>
              <w:spacing w:line="276" w:lineRule="auto"/>
              <w:jc w:val="center"/>
              <w:rPr>
                <w:rFonts w:ascii="Arial" w:hAnsi="Arial" w:cs="Arial"/>
                <w:sz w:val="22"/>
                <w:szCs w:val="22"/>
              </w:rPr>
            </w:pPr>
          </w:p>
        </w:tc>
      </w:tr>
      <w:tr w:rsidR="00C74E38" w:rsidRPr="00E92A02" w14:paraId="7028D01E"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0EDC7860"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18</w:t>
            </w:r>
          </w:p>
        </w:tc>
        <w:tc>
          <w:tcPr>
            <w:tcW w:w="4026" w:type="dxa"/>
            <w:tcBorders>
              <w:top w:val="single" w:sz="4" w:space="0" w:color="auto"/>
              <w:left w:val="single" w:sz="4" w:space="0" w:color="auto"/>
              <w:bottom w:val="single" w:sz="4" w:space="0" w:color="auto"/>
              <w:right w:val="single" w:sz="4" w:space="0" w:color="auto"/>
            </w:tcBorders>
            <w:vAlign w:val="center"/>
            <w:hideMark/>
          </w:tcPr>
          <w:p w14:paraId="3B02AA15" w14:textId="77777777" w:rsidR="00C74E38" w:rsidRPr="00E92A02" w:rsidRDefault="00C74E38" w:rsidP="00022035">
            <w:pPr>
              <w:shd w:val="clear" w:color="auto" w:fill="FFFFFF"/>
              <w:spacing w:line="276" w:lineRule="auto"/>
              <w:jc w:val="both"/>
              <w:rPr>
                <w:rFonts w:ascii="Arial" w:hAnsi="Arial" w:cs="Arial"/>
                <w:sz w:val="22"/>
                <w:szCs w:val="22"/>
              </w:rPr>
            </w:pPr>
            <w:r w:rsidRPr="00E92A02">
              <w:rPr>
                <w:rFonts w:ascii="Arial" w:hAnsi="Arial" w:cs="Arial"/>
                <w:sz w:val="22"/>
                <w:szCs w:val="22"/>
              </w:rPr>
              <w:t>CAPA PARA ENCADERNAÇÃO TAMANHO A4, COR - TRANSPARENTE LINE PCT COM 100</w:t>
            </w:r>
          </w:p>
        </w:tc>
        <w:tc>
          <w:tcPr>
            <w:tcW w:w="995" w:type="dxa"/>
            <w:tcBorders>
              <w:top w:val="single" w:sz="4" w:space="0" w:color="auto"/>
              <w:left w:val="single" w:sz="4" w:space="0" w:color="auto"/>
              <w:bottom w:val="single" w:sz="4" w:space="0" w:color="auto"/>
              <w:right w:val="single" w:sz="4" w:space="0" w:color="auto"/>
            </w:tcBorders>
            <w:vAlign w:val="center"/>
            <w:hideMark/>
          </w:tcPr>
          <w:p w14:paraId="7043ABBC"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6F204FC4"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3</w:t>
            </w:r>
          </w:p>
        </w:tc>
        <w:tc>
          <w:tcPr>
            <w:tcW w:w="1069" w:type="dxa"/>
            <w:tcBorders>
              <w:top w:val="single" w:sz="4" w:space="0" w:color="auto"/>
              <w:left w:val="single" w:sz="4" w:space="0" w:color="auto"/>
              <w:bottom w:val="single" w:sz="4" w:space="0" w:color="auto"/>
              <w:right w:val="single" w:sz="4" w:space="0" w:color="auto"/>
            </w:tcBorders>
            <w:vAlign w:val="center"/>
          </w:tcPr>
          <w:p w14:paraId="45A117CD"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501AE837"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334B7088" w14:textId="77777777" w:rsidR="00C74E38" w:rsidRPr="00E92A02" w:rsidRDefault="00C74E38" w:rsidP="00022035">
            <w:pPr>
              <w:spacing w:line="276" w:lineRule="auto"/>
              <w:jc w:val="center"/>
              <w:rPr>
                <w:rFonts w:ascii="Arial" w:hAnsi="Arial" w:cs="Arial"/>
                <w:sz w:val="22"/>
                <w:szCs w:val="22"/>
              </w:rPr>
            </w:pPr>
          </w:p>
        </w:tc>
      </w:tr>
      <w:tr w:rsidR="00C74E38" w:rsidRPr="00E92A02" w14:paraId="2BB8FC27"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8C5105F"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19</w:t>
            </w:r>
          </w:p>
        </w:tc>
        <w:tc>
          <w:tcPr>
            <w:tcW w:w="4026" w:type="dxa"/>
            <w:tcBorders>
              <w:top w:val="single" w:sz="4" w:space="0" w:color="auto"/>
              <w:left w:val="single" w:sz="4" w:space="0" w:color="auto"/>
              <w:bottom w:val="single" w:sz="4" w:space="0" w:color="auto"/>
              <w:right w:val="single" w:sz="4" w:space="0" w:color="auto"/>
            </w:tcBorders>
            <w:vAlign w:val="center"/>
            <w:hideMark/>
          </w:tcPr>
          <w:p w14:paraId="6B1207EB"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CAPA PARA ENCADERNAÇÃO TAMANHO A4, COR - PRETO</w:t>
            </w:r>
          </w:p>
          <w:p w14:paraId="2DC6A26E"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LINE PCT COM 100</w:t>
            </w:r>
          </w:p>
        </w:tc>
        <w:tc>
          <w:tcPr>
            <w:tcW w:w="995" w:type="dxa"/>
            <w:tcBorders>
              <w:top w:val="single" w:sz="4" w:space="0" w:color="auto"/>
              <w:left w:val="single" w:sz="4" w:space="0" w:color="auto"/>
              <w:bottom w:val="single" w:sz="4" w:space="0" w:color="auto"/>
              <w:right w:val="single" w:sz="4" w:space="0" w:color="auto"/>
            </w:tcBorders>
            <w:vAlign w:val="center"/>
            <w:hideMark/>
          </w:tcPr>
          <w:p w14:paraId="38522AB5"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433D25F0"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3</w:t>
            </w:r>
          </w:p>
        </w:tc>
        <w:tc>
          <w:tcPr>
            <w:tcW w:w="1069" w:type="dxa"/>
            <w:tcBorders>
              <w:top w:val="single" w:sz="4" w:space="0" w:color="auto"/>
              <w:left w:val="single" w:sz="4" w:space="0" w:color="auto"/>
              <w:bottom w:val="single" w:sz="4" w:space="0" w:color="auto"/>
              <w:right w:val="single" w:sz="4" w:space="0" w:color="auto"/>
            </w:tcBorders>
            <w:vAlign w:val="center"/>
          </w:tcPr>
          <w:p w14:paraId="1BE54D45"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46D204D1"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020F9AF9" w14:textId="77777777" w:rsidR="00C74E38" w:rsidRPr="00E92A02" w:rsidRDefault="00C74E38" w:rsidP="00022035">
            <w:pPr>
              <w:spacing w:line="276" w:lineRule="auto"/>
              <w:jc w:val="center"/>
              <w:rPr>
                <w:rFonts w:ascii="Arial" w:hAnsi="Arial" w:cs="Arial"/>
                <w:sz w:val="22"/>
                <w:szCs w:val="22"/>
              </w:rPr>
            </w:pPr>
          </w:p>
        </w:tc>
      </w:tr>
      <w:tr w:rsidR="00C74E38" w:rsidRPr="00E92A02" w14:paraId="365D4B47"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72AE38C3"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20</w:t>
            </w:r>
          </w:p>
        </w:tc>
        <w:tc>
          <w:tcPr>
            <w:tcW w:w="4026" w:type="dxa"/>
            <w:tcBorders>
              <w:top w:val="single" w:sz="4" w:space="0" w:color="auto"/>
              <w:left w:val="single" w:sz="4" w:space="0" w:color="auto"/>
              <w:bottom w:val="single" w:sz="4" w:space="0" w:color="auto"/>
              <w:right w:val="single" w:sz="4" w:space="0" w:color="auto"/>
            </w:tcBorders>
            <w:vAlign w:val="center"/>
            <w:hideMark/>
          </w:tcPr>
          <w:p w14:paraId="20C48475"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PASTA SUSPENSA DIMENSÕES: 361 X 240 MM, GRAMATURA: 230G/M², COR: CASTANHO, ABAS COLADAS, POSSUI 8 POSIÇÕES PARA GRAMPO E 2 POSIÇÕES PARA ARQUIVO DE SACO PLÁSTICO. ARQUIVA DOIS OU MAIS DOCUMENTOS NA MESMA PASTA. VISOR E ETIQUETAS COM A MAIOR RIGIDEZ DO MERCADO FACILITANDO O ENCAIXE. HASTES E GRAMPOS RECICLADOS. PRODUTO ECOLOGICAMENTE CORRETO. VINCO MARCADOR DE PÁGINAS. SUPORTE PARA ANÁLISE DE DOCUMENTOS DENTRO DO ARQUIVO.</w:t>
            </w:r>
          </w:p>
        </w:tc>
        <w:tc>
          <w:tcPr>
            <w:tcW w:w="995" w:type="dxa"/>
            <w:tcBorders>
              <w:top w:val="single" w:sz="4" w:space="0" w:color="auto"/>
              <w:left w:val="single" w:sz="4" w:space="0" w:color="auto"/>
              <w:bottom w:val="single" w:sz="4" w:space="0" w:color="auto"/>
              <w:right w:val="single" w:sz="4" w:space="0" w:color="auto"/>
            </w:tcBorders>
            <w:vAlign w:val="center"/>
            <w:hideMark/>
          </w:tcPr>
          <w:p w14:paraId="2E1A3A79"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3F41EFC0"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50</w:t>
            </w:r>
          </w:p>
        </w:tc>
        <w:tc>
          <w:tcPr>
            <w:tcW w:w="1069" w:type="dxa"/>
            <w:tcBorders>
              <w:top w:val="single" w:sz="4" w:space="0" w:color="auto"/>
              <w:left w:val="single" w:sz="4" w:space="0" w:color="auto"/>
              <w:bottom w:val="single" w:sz="4" w:space="0" w:color="auto"/>
              <w:right w:val="single" w:sz="4" w:space="0" w:color="auto"/>
            </w:tcBorders>
            <w:vAlign w:val="center"/>
          </w:tcPr>
          <w:p w14:paraId="5F9770A4"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4FC91FE4"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71D93F46" w14:textId="77777777" w:rsidR="00C74E38" w:rsidRPr="00E92A02" w:rsidRDefault="00C74E38" w:rsidP="00022035">
            <w:pPr>
              <w:spacing w:line="276" w:lineRule="auto"/>
              <w:jc w:val="center"/>
              <w:rPr>
                <w:rFonts w:ascii="Arial" w:hAnsi="Arial" w:cs="Arial"/>
                <w:sz w:val="22"/>
                <w:szCs w:val="22"/>
              </w:rPr>
            </w:pPr>
          </w:p>
        </w:tc>
      </w:tr>
      <w:tr w:rsidR="00C74E38" w:rsidRPr="00E92A02" w14:paraId="1BF39725"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341DBD88"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21</w:t>
            </w:r>
          </w:p>
        </w:tc>
        <w:tc>
          <w:tcPr>
            <w:tcW w:w="4026" w:type="dxa"/>
            <w:tcBorders>
              <w:top w:val="single" w:sz="4" w:space="0" w:color="auto"/>
              <w:left w:val="single" w:sz="4" w:space="0" w:color="auto"/>
              <w:bottom w:val="single" w:sz="4" w:space="0" w:color="auto"/>
              <w:right w:val="single" w:sz="4" w:space="0" w:color="auto"/>
            </w:tcBorders>
            <w:vAlign w:val="center"/>
            <w:hideMark/>
          </w:tcPr>
          <w:p w14:paraId="73FCE2F8"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TINTA PARA CARIMBO, TINTA SEM ÓLEO, REATIVA TODOS OS TIPOS DE ALMOFADAS, COR PRETO. FRASCOS DE 40 ML.</w:t>
            </w:r>
          </w:p>
        </w:tc>
        <w:tc>
          <w:tcPr>
            <w:tcW w:w="995" w:type="dxa"/>
            <w:tcBorders>
              <w:top w:val="single" w:sz="4" w:space="0" w:color="auto"/>
              <w:left w:val="single" w:sz="4" w:space="0" w:color="auto"/>
              <w:bottom w:val="single" w:sz="4" w:space="0" w:color="auto"/>
              <w:right w:val="single" w:sz="4" w:space="0" w:color="auto"/>
            </w:tcBorders>
            <w:vAlign w:val="center"/>
            <w:hideMark/>
          </w:tcPr>
          <w:p w14:paraId="479C38C2"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4F3A3D46"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3</w:t>
            </w:r>
          </w:p>
        </w:tc>
        <w:tc>
          <w:tcPr>
            <w:tcW w:w="1069" w:type="dxa"/>
            <w:tcBorders>
              <w:top w:val="single" w:sz="4" w:space="0" w:color="auto"/>
              <w:left w:val="single" w:sz="4" w:space="0" w:color="auto"/>
              <w:bottom w:val="single" w:sz="4" w:space="0" w:color="auto"/>
              <w:right w:val="single" w:sz="4" w:space="0" w:color="auto"/>
            </w:tcBorders>
            <w:vAlign w:val="center"/>
          </w:tcPr>
          <w:p w14:paraId="084D7542"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1E981BC0"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4C6D661F" w14:textId="77777777" w:rsidR="00C74E38" w:rsidRPr="00E92A02" w:rsidRDefault="00C74E38" w:rsidP="00022035">
            <w:pPr>
              <w:spacing w:line="276" w:lineRule="auto"/>
              <w:jc w:val="center"/>
              <w:rPr>
                <w:rFonts w:ascii="Arial" w:hAnsi="Arial" w:cs="Arial"/>
                <w:sz w:val="22"/>
                <w:szCs w:val="22"/>
              </w:rPr>
            </w:pPr>
          </w:p>
        </w:tc>
      </w:tr>
      <w:tr w:rsidR="00C74E38" w:rsidRPr="00E92A02" w14:paraId="3E54FD97"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hideMark/>
          </w:tcPr>
          <w:p w14:paraId="6AFA1EC9"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22</w:t>
            </w:r>
          </w:p>
        </w:tc>
        <w:tc>
          <w:tcPr>
            <w:tcW w:w="4026" w:type="dxa"/>
            <w:tcBorders>
              <w:top w:val="single" w:sz="4" w:space="0" w:color="auto"/>
              <w:left w:val="single" w:sz="4" w:space="0" w:color="auto"/>
              <w:bottom w:val="single" w:sz="4" w:space="0" w:color="auto"/>
              <w:right w:val="single" w:sz="4" w:space="0" w:color="auto"/>
            </w:tcBorders>
            <w:vAlign w:val="center"/>
            <w:hideMark/>
          </w:tcPr>
          <w:p w14:paraId="187BF5A4" w14:textId="77777777" w:rsidR="00C74E38" w:rsidRPr="00E92A02" w:rsidRDefault="00C74E38" w:rsidP="00022035">
            <w:pPr>
              <w:spacing w:line="276" w:lineRule="auto"/>
              <w:jc w:val="both"/>
              <w:rPr>
                <w:rFonts w:ascii="Arial" w:hAnsi="Arial" w:cs="Arial"/>
                <w:sz w:val="22"/>
                <w:szCs w:val="22"/>
              </w:rPr>
            </w:pPr>
            <w:r w:rsidRPr="00E92A02">
              <w:rPr>
                <w:rFonts w:ascii="Arial" w:hAnsi="Arial" w:cs="Arial"/>
                <w:sz w:val="22"/>
                <w:szCs w:val="22"/>
              </w:rPr>
              <w:t>PASTA DE A-Z TAMANHO OFICIO, LOMBADA LARGA, CONFECCIONADA EM PAPELÃO, COM REVESTIMENTO EXTERNO PLASTIFICADOS NA COR PRETA.</w:t>
            </w:r>
          </w:p>
        </w:tc>
        <w:tc>
          <w:tcPr>
            <w:tcW w:w="995" w:type="dxa"/>
            <w:tcBorders>
              <w:top w:val="single" w:sz="4" w:space="0" w:color="auto"/>
              <w:left w:val="single" w:sz="4" w:space="0" w:color="auto"/>
              <w:bottom w:val="single" w:sz="4" w:space="0" w:color="auto"/>
              <w:right w:val="single" w:sz="4" w:space="0" w:color="auto"/>
            </w:tcBorders>
            <w:vAlign w:val="center"/>
            <w:hideMark/>
          </w:tcPr>
          <w:p w14:paraId="668B485A"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UNID</w:t>
            </w:r>
          </w:p>
        </w:tc>
        <w:tc>
          <w:tcPr>
            <w:tcW w:w="854" w:type="dxa"/>
            <w:tcBorders>
              <w:top w:val="single" w:sz="4" w:space="0" w:color="auto"/>
              <w:left w:val="single" w:sz="4" w:space="0" w:color="auto"/>
              <w:bottom w:val="single" w:sz="4" w:space="0" w:color="auto"/>
              <w:right w:val="single" w:sz="4" w:space="0" w:color="auto"/>
            </w:tcBorders>
            <w:vAlign w:val="center"/>
            <w:hideMark/>
          </w:tcPr>
          <w:p w14:paraId="0863923F" w14:textId="77777777" w:rsidR="00C74E38" w:rsidRPr="00E92A02" w:rsidRDefault="00C74E38" w:rsidP="00022035">
            <w:pPr>
              <w:spacing w:line="276" w:lineRule="auto"/>
              <w:jc w:val="center"/>
              <w:rPr>
                <w:rFonts w:ascii="Arial" w:hAnsi="Arial" w:cs="Arial"/>
                <w:sz w:val="22"/>
                <w:szCs w:val="22"/>
              </w:rPr>
            </w:pPr>
            <w:r w:rsidRPr="00E92A02">
              <w:rPr>
                <w:rFonts w:ascii="Arial" w:hAnsi="Arial" w:cs="Arial"/>
                <w:sz w:val="22"/>
                <w:szCs w:val="22"/>
              </w:rPr>
              <w:t>12</w:t>
            </w:r>
          </w:p>
        </w:tc>
        <w:tc>
          <w:tcPr>
            <w:tcW w:w="1069" w:type="dxa"/>
            <w:tcBorders>
              <w:top w:val="single" w:sz="4" w:space="0" w:color="auto"/>
              <w:left w:val="single" w:sz="4" w:space="0" w:color="auto"/>
              <w:bottom w:val="single" w:sz="4" w:space="0" w:color="auto"/>
              <w:right w:val="single" w:sz="4" w:space="0" w:color="auto"/>
            </w:tcBorders>
            <w:vAlign w:val="center"/>
          </w:tcPr>
          <w:p w14:paraId="6EEE1D6D" w14:textId="77777777" w:rsidR="00C74E38" w:rsidRPr="00E92A02" w:rsidRDefault="00C74E38" w:rsidP="00022035">
            <w:pPr>
              <w:spacing w:line="276" w:lineRule="auto"/>
              <w:jc w:val="center"/>
              <w:rPr>
                <w:rFonts w:ascii="Arial" w:hAnsi="Arial" w:cs="Arial"/>
                <w:sz w:val="22"/>
                <w:szCs w:val="22"/>
              </w:rPr>
            </w:pPr>
          </w:p>
        </w:tc>
        <w:tc>
          <w:tcPr>
            <w:tcW w:w="1275" w:type="dxa"/>
            <w:tcBorders>
              <w:top w:val="single" w:sz="4" w:space="0" w:color="auto"/>
              <w:left w:val="single" w:sz="4" w:space="0" w:color="auto"/>
              <w:bottom w:val="single" w:sz="4" w:space="0" w:color="auto"/>
              <w:right w:val="single" w:sz="4" w:space="0" w:color="auto"/>
            </w:tcBorders>
            <w:vAlign w:val="center"/>
          </w:tcPr>
          <w:p w14:paraId="3FEBD4AF" w14:textId="77777777" w:rsidR="00C74E38" w:rsidRPr="00E92A02" w:rsidRDefault="00C74E38" w:rsidP="00022035">
            <w:pPr>
              <w:spacing w:line="276" w:lineRule="auto"/>
              <w:jc w:val="center"/>
              <w:rPr>
                <w:rFonts w:ascii="Arial" w:hAnsi="Arial" w:cs="Arial"/>
                <w:sz w:val="22"/>
                <w:szCs w:val="22"/>
              </w:rPr>
            </w:pPr>
          </w:p>
        </w:tc>
        <w:tc>
          <w:tcPr>
            <w:tcW w:w="1416" w:type="dxa"/>
            <w:tcBorders>
              <w:top w:val="single" w:sz="4" w:space="0" w:color="auto"/>
              <w:left w:val="single" w:sz="4" w:space="0" w:color="auto"/>
              <w:bottom w:val="single" w:sz="4" w:space="0" w:color="auto"/>
              <w:right w:val="single" w:sz="4" w:space="0" w:color="auto"/>
            </w:tcBorders>
            <w:vAlign w:val="center"/>
          </w:tcPr>
          <w:p w14:paraId="554B219A" w14:textId="77777777" w:rsidR="00C74E38" w:rsidRPr="00E92A02" w:rsidRDefault="00C74E38" w:rsidP="00022035">
            <w:pPr>
              <w:spacing w:line="276" w:lineRule="auto"/>
              <w:jc w:val="center"/>
              <w:rPr>
                <w:rFonts w:ascii="Arial" w:hAnsi="Arial" w:cs="Arial"/>
                <w:sz w:val="22"/>
                <w:szCs w:val="22"/>
              </w:rPr>
            </w:pPr>
          </w:p>
        </w:tc>
      </w:tr>
    </w:tbl>
    <w:p w14:paraId="5D91723B" w14:textId="77777777" w:rsidR="00C74E38" w:rsidRPr="00E92A02" w:rsidRDefault="00C74E38" w:rsidP="00C74E38">
      <w:pPr>
        <w:rPr>
          <w:rFonts w:ascii="Arial" w:hAnsi="Arial" w:cs="Arial"/>
        </w:rPr>
      </w:pPr>
    </w:p>
    <w:p w14:paraId="2FD81C3F" w14:textId="77777777" w:rsidR="00C74E38" w:rsidRPr="00E92A02" w:rsidRDefault="00C74E38" w:rsidP="00C74E38">
      <w:pPr>
        <w:rPr>
          <w:rFonts w:ascii="Arial" w:hAnsi="Arial" w:cs="Arial"/>
        </w:rPr>
      </w:pPr>
    </w:p>
    <w:p w14:paraId="10C07C6C" w14:textId="77777777" w:rsidR="00C74E38" w:rsidRPr="00E92A02" w:rsidRDefault="00C74E38" w:rsidP="00C74E38">
      <w:pPr>
        <w:rPr>
          <w:rFonts w:ascii="Arial" w:hAnsi="Arial" w:cs="Arial"/>
        </w:rPr>
      </w:pPr>
    </w:p>
    <w:tbl>
      <w:tblPr>
        <w:tblpPr w:leftFromText="141" w:rightFromText="141" w:bottomFromText="160" w:vertAnchor="text" w:horzAnchor="margin" w:tblpXSpec="center" w:tblpY="-6"/>
        <w:tblW w:w="10713" w:type="dxa"/>
        <w:tblLayout w:type="fixed"/>
        <w:tblCellMar>
          <w:left w:w="70" w:type="dxa"/>
          <w:right w:w="70" w:type="dxa"/>
        </w:tblCellMar>
        <w:tblLook w:val="04A0" w:firstRow="1" w:lastRow="0" w:firstColumn="1" w:lastColumn="0" w:noHBand="0" w:noVBand="1"/>
      </w:tblPr>
      <w:tblGrid>
        <w:gridCol w:w="850"/>
        <w:gridCol w:w="4028"/>
        <w:gridCol w:w="995"/>
        <w:gridCol w:w="1210"/>
        <w:gridCol w:w="1210"/>
        <w:gridCol w:w="1210"/>
        <w:gridCol w:w="1210"/>
      </w:tblGrid>
      <w:tr w:rsidR="00C74E38" w:rsidRPr="00E92A02" w14:paraId="63809809"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4372056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23</w:t>
            </w:r>
          </w:p>
        </w:tc>
        <w:tc>
          <w:tcPr>
            <w:tcW w:w="4028" w:type="dxa"/>
            <w:tcBorders>
              <w:top w:val="single" w:sz="4" w:space="0" w:color="auto"/>
              <w:left w:val="single" w:sz="4" w:space="0" w:color="auto"/>
              <w:bottom w:val="single" w:sz="4" w:space="0" w:color="auto"/>
              <w:right w:val="single" w:sz="4" w:space="0" w:color="auto"/>
            </w:tcBorders>
            <w:vAlign w:val="center"/>
          </w:tcPr>
          <w:p w14:paraId="0846869B" w14:textId="77777777" w:rsidR="00C74E38" w:rsidRPr="00E92A02" w:rsidRDefault="00C74E38" w:rsidP="00022035">
            <w:pPr>
              <w:jc w:val="both"/>
              <w:rPr>
                <w:rFonts w:ascii="Arial" w:hAnsi="Arial" w:cs="Arial"/>
                <w:sz w:val="22"/>
                <w:szCs w:val="22"/>
              </w:rPr>
            </w:pPr>
            <w:proofErr w:type="spellStart"/>
            <w:r w:rsidRPr="00E92A02">
              <w:rPr>
                <w:rFonts w:ascii="Arial" w:hAnsi="Arial" w:cs="Arial"/>
                <w:sz w:val="22"/>
                <w:szCs w:val="22"/>
              </w:rPr>
              <w:t>Post-it</w:t>
            </w:r>
            <w:proofErr w:type="spellEnd"/>
            <w:r w:rsidRPr="00E92A02">
              <w:rPr>
                <w:rFonts w:ascii="Arial" w:hAnsi="Arial" w:cs="Arial"/>
                <w:sz w:val="22"/>
                <w:szCs w:val="22"/>
              </w:rPr>
              <w:t xml:space="preserve">, bloco de 45 </w:t>
            </w:r>
            <w:proofErr w:type="spellStart"/>
            <w:r w:rsidRPr="00E92A02">
              <w:rPr>
                <w:rFonts w:ascii="Arial" w:hAnsi="Arial" w:cs="Arial"/>
                <w:sz w:val="22"/>
                <w:szCs w:val="22"/>
              </w:rPr>
              <w:t>fls</w:t>
            </w:r>
            <w:proofErr w:type="spellEnd"/>
            <w:r w:rsidRPr="00E92A02">
              <w:rPr>
                <w:rFonts w:ascii="Arial" w:hAnsi="Arial" w:cs="Arial"/>
                <w:sz w:val="22"/>
                <w:szCs w:val="22"/>
              </w:rPr>
              <w:t xml:space="preserve"> de 76X76 mm </w:t>
            </w:r>
          </w:p>
        </w:tc>
        <w:tc>
          <w:tcPr>
            <w:tcW w:w="995" w:type="dxa"/>
            <w:tcBorders>
              <w:top w:val="single" w:sz="4" w:space="0" w:color="auto"/>
              <w:left w:val="single" w:sz="4" w:space="0" w:color="auto"/>
              <w:bottom w:val="single" w:sz="4" w:space="0" w:color="auto"/>
              <w:right w:val="single" w:sz="4" w:space="0" w:color="auto"/>
            </w:tcBorders>
            <w:vAlign w:val="center"/>
          </w:tcPr>
          <w:p w14:paraId="14A6ACA5"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1210" w:type="dxa"/>
            <w:tcBorders>
              <w:top w:val="single" w:sz="4" w:space="0" w:color="auto"/>
              <w:left w:val="single" w:sz="4" w:space="0" w:color="auto"/>
              <w:bottom w:val="single" w:sz="4" w:space="0" w:color="auto"/>
              <w:right w:val="single" w:sz="4" w:space="0" w:color="auto"/>
            </w:tcBorders>
            <w:vAlign w:val="center"/>
          </w:tcPr>
          <w:p w14:paraId="593A0298"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25</w:t>
            </w:r>
          </w:p>
        </w:tc>
        <w:tc>
          <w:tcPr>
            <w:tcW w:w="1210" w:type="dxa"/>
            <w:tcBorders>
              <w:top w:val="single" w:sz="4" w:space="0" w:color="auto"/>
              <w:left w:val="single" w:sz="4" w:space="0" w:color="auto"/>
              <w:bottom w:val="single" w:sz="4" w:space="0" w:color="auto"/>
              <w:right w:val="single" w:sz="4" w:space="0" w:color="auto"/>
            </w:tcBorders>
          </w:tcPr>
          <w:p w14:paraId="21825417"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1FE0CC27"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0E04A6D3" w14:textId="77777777" w:rsidR="00C74E38" w:rsidRPr="00E92A02" w:rsidRDefault="00C74E38" w:rsidP="00022035">
            <w:pPr>
              <w:jc w:val="center"/>
              <w:rPr>
                <w:rFonts w:ascii="Arial" w:hAnsi="Arial" w:cs="Arial"/>
                <w:sz w:val="22"/>
                <w:szCs w:val="22"/>
              </w:rPr>
            </w:pPr>
          </w:p>
        </w:tc>
      </w:tr>
      <w:tr w:rsidR="00C74E38" w:rsidRPr="00E92A02" w14:paraId="48E032F2"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575571A0"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24</w:t>
            </w:r>
          </w:p>
        </w:tc>
        <w:tc>
          <w:tcPr>
            <w:tcW w:w="4028" w:type="dxa"/>
            <w:tcBorders>
              <w:top w:val="single" w:sz="4" w:space="0" w:color="auto"/>
              <w:left w:val="single" w:sz="4" w:space="0" w:color="auto"/>
              <w:bottom w:val="single" w:sz="4" w:space="0" w:color="auto"/>
              <w:right w:val="single" w:sz="4" w:space="0" w:color="auto"/>
            </w:tcBorders>
            <w:vAlign w:val="center"/>
          </w:tcPr>
          <w:p w14:paraId="03F4F799"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Caneta Marca Texto ponta indeformável, tinta fluorescente a base d'agua, caixa com diversas cores, caixa contendo 6 canetas.</w:t>
            </w:r>
          </w:p>
        </w:tc>
        <w:tc>
          <w:tcPr>
            <w:tcW w:w="995" w:type="dxa"/>
            <w:tcBorders>
              <w:top w:val="single" w:sz="4" w:space="0" w:color="auto"/>
              <w:left w:val="single" w:sz="4" w:space="0" w:color="auto"/>
              <w:bottom w:val="single" w:sz="4" w:space="0" w:color="auto"/>
              <w:right w:val="single" w:sz="4" w:space="0" w:color="auto"/>
            </w:tcBorders>
            <w:vAlign w:val="center"/>
          </w:tcPr>
          <w:p w14:paraId="67CB4E58"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vAlign w:val="center"/>
          </w:tcPr>
          <w:p w14:paraId="7D8974C9"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04</w:t>
            </w:r>
          </w:p>
        </w:tc>
        <w:tc>
          <w:tcPr>
            <w:tcW w:w="1210" w:type="dxa"/>
            <w:tcBorders>
              <w:top w:val="single" w:sz="4" w:space="0" w:color="auto"/>
              <w:left w:val="single" w:sz="4" w:space="0" w:color="auto"/>
              <w:bottom w:val="single" w:sz="4" w:space="0" w:color="auto"/>
              <w:right w:val="single" w:sz="4" w:space="0" w:color="auto"/>
            </w:tcBorders>
          </w:tcPr>
          <w:p w14:paraId="1D5235AA"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75E16AEF"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63D04B28" w14:textId="77777777" w:rsidR="00C74E38" w:rsidRPr="00E92A02" w:rsidRDefault="00C74E38" w:rsidP="00022035">
            <w:pPr>
              <w:jc w:val="center"/>
              <w:rPr>
                <w:rFonts w:ascii="Arial" w:hAnsi="Arial" w:cs="Arial"/>
                <w:sz w:val="22"/>
                <w:szCs w:val="22"/>
              </w:rPr>
            </w:pPr>
          </w:p>
        </w:tc>
      </w:tr>
      <w:tr w:rsidR="00C74E38" w:rsidRPr="00E92A02" w14:paraId="7D45D4A3"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5C0F3997"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25</w:t>
            </w:r>
          </w:p>
        </w:tc>
        <w:tc>
          <w:tcPr>
            <w:tcW w:w="4028" w:type="dxa"/>
            <w:tcBorders>
              <w:top w:val="single" w:sz="4" w:space="0" w:color="auto"/>
              <w:left w:val="single" w:sz="4" w:space="0" w:color="auto"/>
              <w:bottom w:val="single" w:sz="4" w:space="0" w:color="auto"/>
              <w:right w:val="single" w:sz="4" w:space="0" w:color="auto"/>
            </w:tcBorders>
            <w:vAlign w:val="center"/>
          </w:tcPr>
          <w:p w14:paraId="4F21413A"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 xml:space="preserve">Clipe, tratamento superficial niquelado, tamanho 1/0, material metal, formato trançado, </w:t>
            </w:r>
            <w:proofErr w:type="spellStart"/>
            <w:r w:rsidRPr="00E92A02">
              <w:rPr>
                <w:rFonts w:ascii="Arial" w:hAnsi="Arial" w:cs="Arial"/>
                <w:sz w:val="22"/>
                <w:szCs w:val="22"/>
              </w:rPr>
              <w:t>cx</w:t>
            </w:r>
            <w:proofErr w:type="spellEnd"/>
            <w:r w:rsidRPr="00E92A02">
              <w:rPr>
                <w:rFonts w:ascii="Arial" w:hAnsi="Arial" w:cs="Arial"/>
                <w:sz w:val="22"/>
                <w:szCs w:val="22"/>
              </w:rPr>
              <w:t xml:space="preserve"> com 770 unidades.</w:t>
            </w:r>
          </w:p>
        </w:tc>
        <w:tc>
          <w:tcPr>
            <w:tcW w:w="995" w:type="dxa"/>
            <w:tcBorders>
              <w:top w:val="single" w:sz="4" w:space="0" w:color="auto"/>
              <w:left w:val="single" w:sz="4" w:space="0" w:color="auto"/>
              <w:bottom w:val="single" w:sz="4" w:space="0" w:color="auto"/>
              <w:right w:val="single" w:sz="4" w:space="0" w:color="auto"/>
            </w:tcBorders>
            <w:vAlign w:val="center"/>
          </w:tcPr>
          <w:p w14:paraId="49D03313"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vAlign w:val="center"/>
          </w:tcPr>
          <w:p w14:paraId="5344340C"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03</w:t>
            </w:r>
          </w:p>
        </w:tc>
        <w:tc>
          <w:tcPr>
            <w:tcW w:w="1210" w:type="dxa"/>
            <w:tcBorders>
              <w:top w:val="single" w:sz="4" w:space="0" w:color="auto"/>
              <w:left w:val="single" w:sz="4" w:space="0" w:color="auto"/>
              <w:bottom w:val="single" w:sz="4" w:space="0" w:color="auto"/>
              <w:right w:val="single" w:sz="4" w:space="0" w:color="auto"/>
            </w:tcBorders>
          </w:tcPr>
          <w:p w14:paraId="7A8D8985"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22E1B95D"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4890FCFA" w14:textId="77777777" w:rsidR="00C74E38" w:rsidRPr="00E92A02" w:rsidRDefault="00C74E38" w:rsidP="00022035">
            <w:pPr>
              <w:jc w:val="center"/>
              <w:rPr>
                <w:rFonts w:ascii="Arial" w:hAnsi="Arial" w:cs="Arial"/>
                <w:sz w:val="22"/>
                <w:szCs w:val="22"/>
              </w:rPr>
            </w:pPr>
          </w:p>
        </w:tc>
      </w:tr>
      <w:tr w:rsidR="00C74E38" w:rsidRPr="00E92A02" w14:paraId="59D7834B"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7AFB7EE7"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26</w:t>
            </w:r>
          </w:p>
        </w:tc>
        <w:tc>
          <w:tcPr>
            <w:tcW w:w="4028" w:type="dxa"/>
            <w:tcBorders>
              <w:top w:val="single" w:sz="4" w:space="0" w:color="auto"/>
              <w:left w:val="single" w:sz="4" w:space="0" w:color="auto"/>
              <w:bottom w:val="single" w:sz="4" w:space="0" w:color="auto"/>
              <w:right w:val="single" w:sz="4" w:space="0" w:color="auto"/>
            </w:tcBorders>
            <w:vAlign w:val="center"/>
          </w:tcPr>
          <w:p w14:paraId="1D405057"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 xml:space="preserve">Clipe, tratamento superficial niquelado, tamanho 3/0, material metal, formato trançado, </w:t>
            </w:r>
            <w:proofErr w:type="spellStart"/>
            <w:r w:rsidRPr="00E92A02">
              <w:rPr>
                <w:rFonts w:ascii="Arial" w:hAnsi="Arial" w:cs="Arial"/>
                <w:sz w:val="22"/>
                <w:szCs w:val="22"/>
              </w:rPr>
              <w:t>cx</w:t>
            </w:r>
            <w:proofErr w:type="spellEnd"/>
            <w:r w:rsidRPr="00E92A02">
              <w:rPr>
                <w:rFonts w:ascii="Arial" w:hAnsi="Arial" w:cs="Arial"/>
                <w:sz w:val="22"/>
                <w:szCs w:val="22"/>
              </w:rPr>
              <w:t xml:space="preserve"> com 420 unidades.</w:t>
            </w:r>
          </w:p>
        </w:tc>
        <w:tc>
          <w:tcPr>
            <w:tcW w:w="995" w:type="dxa"/>
            <w:tcBorders>
              <w:top w:val="single" w:sz="4" w:space="0" w:color="auto"/>
              <w:left w:val="single" w:sz="4" w:space="0" w:color="auto"/>
              <w:bottom w:val="single" w:sz="4" w:space="0" w:color="auto"/>
              <w:right w:val="single" w:sz="4" w:space="0" w:color="auto"/>
            </w:tcBorders>
            <w:vAlign w:val="center"/>
          </w:tcPr>
          <w:p w14:paraId="4756ED27"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vAlign w:val="center"/>
          </w:tcPr>
          <w:p w14:paraId="6CD4B8F2"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02</w:t>
            </w:r>
          </w:p>
        </w:tc>
        <w:tc>
          <w:tcPr>
            <w:tcW w:w="1210" w:type="dxa"/>
            <w:tcBorders>
              <w:top w:val="single" w:sz="4" w:space="0" w:color="auto"/>
              <w:left w:val="single" w:sz="4" w:space="0" w:color="auto"/>
              <w:bottom w:val="single" w:sz="4" w:space="0" w:color="auto"/>
              <w:right w:val="single" w:sz="4" w:space="0" w:color="auto"/>
            </w:tcBorders>
          </w:tcPr>
          <w:p w14:paraId="37C81C91"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12FCBBDF"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04C021A6" w14:textId="77777777" w:rsidR="00C74E38" w:rsidRPr="00E92A02" w:rsidRDefault="00C74E38" w:rsidP="00022035">
            <w:pPr>
              <w:jc w:val="center"/>
              <w:rPr>
                <w:rFonts w:ascii="Arial" w:hAnsi="Arial" w:cs="Arial"/>
                <w:sz w:val="22"/>
                <w:szCs w:val="22"/>
              </w:rPr>
            </w:pPr>
          </w:p>
        </w:tc>
      </w:tr>
      <w:tr w:rsidR="00C74E38" w:rsidRPr="00E92A02" w14:paraId="3CFBFE99"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3BD4B19B"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27</w:t>
            </w:r>
          </w:p>
        </w:tc>
        <w:tc>
          <w:tcPr>
            <w:tcW w:w="4028" w:type="dxa"/>
            <w:tcBorders>
              <w:top w:val="single" w:sz="4" w:space="0" w:color="auto"/>
              <w:left w:val="single" w:sz="4" w:space="0" w:color="auto"/>
              <w:bottom w:val="single" w:sz="4" w:space="0" w:color="auto"/>
              <w:right w:val="single" w:sz="4" w:space="0" w:color="auto"/>
            </w:tcBorders>
            <w:vAlign w:val="center"/>
          </w:tcPr>
          <w:p w14:paraId="69AE6D95"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 xml:space="preserve">Clipe, tratamento superficial niquelado, tamanho 6/0, material metal, formato trançado, </w:t>
            </w:r>
            <w:proofErr w:type="spellStart"/>
            <w:r w:rsidRPr="00E92A02">
              <w:rPr>
                <w:rFonts w:ascii="Arial" w:hAnsi="Arial" w:cs="Arial"/>
                <w:sz w:val="22"/>
                <w:szCs w:val="22"/>
              </w:rPr>
              <w:t>cx</w:t>
            </w:r>
            <w:proofErr w:type="spellEnd"/>
            <w:r w:rsidRPr="00E92A02">
              <w:rPr>
                <w:rFonts w:ascii="Arial" w:hAnsi="Arial" w:cs="Arial"/>
                <w:sz w:val="22"/>
                <w:szCs w:val="22"/>
              </w:rPr>
              <w:t xml:space="preserve"> com 50 unidades.</w:t>
            </w:r>
          </w:p>
        </w:tc>
        <w:tc>
          <w:tcPr>
            <w:tcW w:w="995" w:type="dxa"/>
            <w:tcBorders>
              <w:top w:val="single" w:sz="4" w:space="0" w:color="auto"/>
              <w:left w:val="single" w:sz="4" w:space="0" w:color="auto"/>
              <w:bottom w:val="single" w:sz="4" w:space="0" w:color="auto"/>
              <w:right w:val="single" w:sz="4" w:space="0" w:color="auto"/>
            </w:tcBorders>
            <w:vAlign w:val="center"/>
          </w:tcPr>
          <w:p w14:paraId="63AEEB02"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vAlign w:val="center"/>
          </w:tcPr>
          <w:p w14:paraId="487A8B8F"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02</w:t>
            </w:r>
          </w:p>
        </w:tc>
        <w:tc>
          <w:tcPr>
            <w:tcW w:w="1210" w:type="dxa"/>
            <w:tcBorders>
              <w:top w:val="single" w:sz="4" w:space="0" w:color="auto"/>
              <w:left w:val="single" w:sz="4" w:space="0" w:color="auto"/>
              <w:bottom w:val="single" w:sz="4" w:space="0" w:color="auto"/>
              <w:right w:val="single" w:sz="4" w:space="0" w:color="auto"/>
            </w:tcBorders>
          </w:tcPr>
          <w:p w14:paraId="2048D301"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24D38FFA"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63472FA7" w14:textId="77777777" w:rsidR="00C74E38" w:rsidRPr="00E92A02" w:rsidRDefault="00C74E38" w:rsidP="00022035">
            <w:pPr>
              <w:jc w:val="center"/>
              <w:rPr>
                <w:rFonts w:ascii="Arial" w:hAnsi="Arial" w:cs="Arial"/>
                <w:sz w:val="22"/>
                <w:szCs w:val="22"/>
              </w:rPr>
            </w:pPr>
          </w:p>
        </w:tc>
      </w:tr>
      <w:tr w:rsidR="00C74E38" w:rsidRPr="00E92A02" w14:paraId="3668470B"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2A6300C3"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28</w:t>
            </w:r>
          </w:p>
        </w:tc>
        <w:tc>
          <w:tcPr>
            <w:tcW w:w="4028" w:type="dxa"/>
            <w:tcBorders>
              <w:top w:val="single" w:sz="4" w:space="0" w:color="auto"/>
              <w:left w:val="single" w:sz="4" w:space="0" w:color="auto"/>
              <w:bottom w:val="single" w:sz="4" w:space="0" w:color="auto"/>
              <w:right w:val="single" w:sz="4" w:space="0" w:color="auto"/>
            </w:tcBorders>
            <w:vAlign w:val="center"/>
          </w:tcPr>
          <w:p w14:paraId="3320EFC3"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Espiral para encadernação em PVC, material plástico reciclável, com diâmetro de 07 mm com capacidade para encadernação de 100 folhas, com gramatura de 75 g/m, na cor preta; pacote 100 peças.</w:t>
            </w:r>
          </w:p>
        </w:tc>
        <w:tc>
          <w:tcPr>
            <w:tcW w:w="995" w:type="dxa"/>
            <w:tcBorders>
              <w:top w:val="single" w:sz="4" w:space="0" w:color="auto"/>
              <w:left w:val="single" w:sz="4" w:space="0" w:color="auto"/>
              <w:bottom w:val="single" w:sz="4" w:space="0" w:color="auto"/>
              <w:right w:val="single" w:sz="4" w:space="0" w:color="auto"/>
            </w:tcBorders>
            <w:vAlign w:val="center"/>
          </w:tcPr>
          <w:p w14:paraId="119AEB27"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 xml:space="preserve"> PCT</w:t>
            </w:r>
          </w:p>
        </w:tc>
        <w:tc>
          <w:tcPr>
            <w:tcW w:w="1210" w:type="dxa"/>
            <w:tcBorders>
              <w:top w:val="single" w:sz="4" w:space="0" w:color="auto"/>
              <w:left w:val="single" w:sz="4" w:space="0" w:color="auto"/>
              <w:bottom w:val="single" w:sz="4" w:space="0" w:color="auto"/>
              <w:right w:val="single" w:sz="4" w:space="0" w:color="auto"/>
            </w:tcBorders>
            <w:vAlign w:val="center"/>
          </w:tcPr>
          <w:p w14:paraId="7F3BEC70"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10</w:t>
            </w:r>
          </w:p>
        </w:tc>
        <w:tc>
          <w:tcPr>
            <w:tcW w:w="1210" w:type="dxa"/>
            <w:tcBorders>
              <w:top w:val="single" w:sz="4" w:space="0" w:color="auto"/>
              <w:left w:val="single" w:sz="4" w:space="0" w:color="auto"/>
              <w:bottom w:val="single" w:sz="4" w:space="0" w:color="auto"/>
              <w:right w:val="single" w:sz="4" w:space="0" w:color="auto"/>
            </w:tcBorders>
          </w:tcPr>
          <w:p w14:paraId="38EA8A83"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18D086F4"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12D5FD6F" w14:textId="77777777" w:rsidR="00C74E38" w:rsidRPr="00E92A02" w:rsidRDefault="00C74E38" w:rsidP="00022035">
            <w:pPr>
              <w:jc w:val="center"/>
              <w:rPr>
                <w:rFonts w:ascii="Arial" w:hAnsi="Arial" w:cs="Arial"/>
                <w:sz w:val="22"/>
                <w:szCs w:val="22"/>
              </w:rPr>
            </w:pPr>
          </w:p>
        </w:tc>
      </w:tr>
      <w:tr w:rsidR="00C74E38" w:rsidRPr="00E92A02" w14:paraId="3AC6F91D"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597A41EB" w14:textId="77777777" w:rsidR="00C74E38" w:rsidRPr="00E92A02" w:rsidRDefault="00C74E38" w:rsidP="00022035">
            <w:pPr>
              <w:spacing w:line="256" w:lineRule="auto"/>
              <w:jc w:val="center"/>
              <w:rPr>
                <w:rFonts w:ascii="Arial" w:hAnsi="Arial" w:cs="Arial"/>
                <w:sz w:val="22"/>
                <w:szCs w:val="22"/>
              </w:rPr>
            </w:pPr>
            <w:r w:rsidRPr="00E92A02">
              <w:rPr>
                <w:rFonts w:ascii="Arial" w:hAnsi="Arial" w:cs="Arial"/>
                <w:sz w:val="22"/>
                <w:szCs w:val="22"/>
              </w:rPr>
              <w:t>29</w:t>
            </w:r>
          </w:p>
        </w:tc>
        <w:tc>
          <w:tcPr>
            <w:tcW w:w="4028" w:type="dxa"/>
            <w:tcBorders>
              <w:top w:val="single" w:sz="4" w:space="0" w:color="auto"/>
              <w:left w:val="single" w:sz="4" w:space="0" w:color="auto"/>
              <w:bottom w:val="single" w:sz="4" w:space="0" w:color="auto"/>
              <w:right w:val="single" w:sz="4" w:space="0" w:color="auto"/>
            </w:tcBorders>
            <w:vAlign w:val="center"/>
          </w:tcPr>
          <w:p w14:paraId="423FB4CE"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Espiral para encadernação em PVC, material plástico reciclável, com diâmetro de 14 mm com capacidade para encadernação de 100 folhas, com gramatura de 75 g/m, na cor preta;</w:t>
            </w:r>
          </w:p>
        </w:tc>
        <w:tc>
          <w:tcPr>
            <w:tcW w:w="995" w:type="dxa"/>
            <w:tcBorders>
              <w:top w:val="single" w:sz="4" w:space="0" w:color="auto"/>
              <w:left w:val="single" w:sz="4" w:space="0" w:color="auto"/>
              <w:bottom w:val="single" w:sz="4" w:space="0" w:color="auto"/>
              <w:right w:val="single" w:sz="4" w:space="0" w:color="auto"/>
            </w:tcBorders>
            <w:vAlign w:val="center"/>
          </w:tcPr>
          <w:p w14:paraId="210813E9"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 xml:space="preserve"> UNID</w:t>
            </w:r>
          </w:p>
        </w:tc>
        <w:tc>
          <w:tcPr>
            <w:tcW w:w="1210" w:type="dxa"/>
            <w:tcBorders>
              <w:top w:val="single" w:sz="4" w:space="0" w:color="auto"/>
              <w:left w:val="single" w:sz="4" w:space="0" w:color="auto"/>
              <w:bottom w:val="single" w:sz="4" w:space="0" w:color="auto"/>
              <w:right w:val="single" w:sz="4" w:space="0" w:color="auto"/>
            </w:tcBorders>
            <w:vAlign w:val="center"/>
          </w:tcPr>
          <w:p w14:paraId="4DF099A6"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10</w:t>
            </w:r>
          </w:p>
        </w:tc>
        <w:tc>
          <w:tcPr>
            <w:tcW w:w="1210" w:type="dxa"/>
            <w:tcBorders>
              <w:top w:val="single" w:sz="4" w:space="0" w:color="auto"/>
              <w:left w:val="single" w:sz="4" w:space="0" w:color="auto"/>
              <w:bottom w:val="single" w:sz="4" w:space="0" w:color="auto"/>
              <w:right w:val="single" w:sz="4" w:space="0" w:color="auto"/>
            </w:tcBorders>
          </w:tcPr>
          <w:p w14:paraId="22436480"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0E734B42"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781AE4C3" w14:textId="77777777" w:rsidR="00C74E38" w:rsidRPr="00E92A02" w:rsidRDefault="00C74E38" w:rsidP="00022035">
            <w:pPr>
              <w:jc w:val="center"/>
              <w:rPr>
                <w:rFonts w:ascii="Arial" w:hAnsi="Arial" w:cs="Arial"/>
                <w:sz w:val="22"/>
                <w:szCs w:val="22"/>
              </w:rPr>
            </w:pPr>
          </w:p>
        </w:tc>
      </w:tr>
      <w:tr w:rsidR="00C74E38" w:rsidRPr="00E92A02" w14:paraId="34099F57"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7E4F9324" w14:textId="77777777" w:rsidR="00C74E38" w:rsidRPr="00E92A02" w:rsidRDefault="00C74E38" w:rsidP="00022035">
            <w:pPr>
              <w:spacing w:line="256" w:lineRule="auto"/>
              <w:jc w:val="center"/>
              <w:rPr>
                <w:rFonts w:ascii="Arial" w:hAnsi="Arial" w:cs="Arial"/>
                <w:sz w:val="22"/>
                <w:szCs w:val="22"/>
              </w:rPr>
            </w:pPr>
            <w:r w:rsidRPr="00E92A02">
              <w:rPr>
                <w:rFonts w:ascii="Arial" w:hAnsi="Arial" w:cs="Arial"/>
                <w:sz w:val="22"/>
                <w:szCs w:val="22"/>
              </w:rPr>
              <w:t>30</w:t>
            </w:r>
          </w:p>
        </w:tc>
        <w:tc>
          <w:tcPr>
            <w:tcW w:w="4028" w:type="dxa"/>
            <w:tcBorders>
              <w:top w:val="single" w:sz="4" w:space="0" w:color="auto"/>
              <w:left w:val="single" w:sz="4" w:space="0" w:color="auto"/>
              <w:bottom w:val="single" w:sz="4" w:space="0" w:color="auto"/>
              <w:right w:val="single" w:sz="4" w:space="0" w:color="auto"/>
            </w:tcBorders>
            <w:vAlign w:val="center"/>
          </w:tcPr>
          <w:p w14:paraId="4DCCC277"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Espiral para encadernação em PVC, material plástico reciclável, com diâmetro de 20 mm com capacidade para encadernação de 120 folhas, com gramatura de 75 g/m, na cor preta; pacote 100 peças.</w:t>
            </w:r>
          </w:p>
        </w:tc>
        <w:tc>
          <w:tcPr>
            <w:tcW w:w="995" w:type="dxa"/>
            <w:tcBorders>
              <w:top w:val="single" w:sz="4" w:space="0" w:color="auto"/>
              <w:left w:val="single" w:sz="4" w:space="0" w:color="auto"/>
              <w:bottom w:val="single" w:sz="4" w:space="0" w:color="auto"/>
              <w:right w:val="single" w:sz="4" w:space="0" w:color="auto"/>
            </w:tcBorders>
            <w:vAlign w:val="center"/>
          </w:tcPr>
          <w:p w14:paraId="434D28C5"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1210" w:type="dxa"/>
            <w:tcBorders>
              <w:top w:val="single" w:sz="4" w:space="0" w:color="auto"/>
              <w:left w:val="single" w:sz="4" w:space="0" w:color="auto"/>
              <w:bottom w:val="single" w:sz="4" w:space="0" w:color="auto"/>
              <w:right w:val="single" w:sz="4" w:space="0" w:color="auto"/>
            </w:tcBorders>
            <w:vAlign w:val="center"/>
          </w:tcPr>
          <w:p w14:paraId="0221E9BB"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10</w:t>
            </w:r>
          </w:p>
        </w:tc>
        <w:tc>
          <w:tcPr>
            <w:tcW w:w="1210" w:type="dxa"/>
            <w:tcBorders>
              <w:top w:val="single" w:sz="4" w:space="0" w:color="auto"/>
              <w:left w:val="single" w:sz="4" w:space="0" w:color="auto"/>
              <w:bottom w:val="single" w:sz="4" w:space="0" w:color="auto"/>
              <w:right w:val="single" w:sz="4" w:space="0" w:color="auto"/>
            </w:tcBorders>
          </w:tcPr>
          <w:p w14:paraId="6A106E71"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1369D825"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5E95CDEB" w14:textId="77777777" w:rsidR="00C74E38" w:rsidRPr="00E92A02" w:rsidRDefault="00C74E38" w:rsidP="00022035">
            <w:pPr>
              <w:jc w:val="center"/>
              <w:rPr>
                <w:rFonts w:ascii="Arial" w:hAnsi="Arial" w:cs="Arial"/>
                <w:sz w:val="22"/>
                <w:szCs w:val="22"/>
              </w:rPr>
            </w:pPr>
          </w:p>
        </w:tc>
      </w:tr>
      <w:tr w:rsidR="00C74E38" w:rsidRPr="00E92A02" w14:paraId="6A29A65A"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7032A6D1" w14:textId="77777777" w:rsidR="00C74E38" w:rsidRPr="00E92A02" w:rsidRDefault="00C74E38" w:rsidP="00022035">
            <w:pPr>
              <w:spacing w:line="256" w:lineRule="auto"/>
              <w:jc w:val="center"/>
              <w:rPr>
                <w:rFonts w:ascii="Arial" w:hAnsi="Arial" w:cs="Arial"/>
                <w:sz w:val="22"/>
                <w:szCs w:val="22"/>
              </w:rPr>
            </w:pPr>
            <w:r w:rsidRPr="00E92A02">
              <w:rPr>
                <w:rFonts w:ascii="Arial" w:hAnsi="Arial" w:cs="Arial"/>
                <w:sz w:val="22"/>
                <w:szCs w:val="22"/>
              </w:rPr>
              <w:t>31</w:t>
            </w:r>
          </w:p>
        </w:tc>
        <w:tc>
          <w:tcPr>
            <w:tcW w:w="4028" w:type="dxa"/>
            <w:tcBorders>
              <w:top w:val="single" w:sz="4" w:space="0" w:color="auto"/>
              <w:left w:val="single" w:sz="4" w:space="0" w:color="auto"/>
              <w:bottom w:val="single" w:sz="4" w:space="0" w:color="auto"/>
              <w:right w:val="single" w:sz="4" w:space="0" w:color="auto"/>
            </w:tcBorders>
            <w:vAlign w:val="center"/>
          </w:tcPr>
          <w:p w14:paraId="62369470"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Espiral para encadernação em PVC, material plástico reciclável, com diâmetro de 25 mm com capacidade para encadernação de 150 folhas, com gramatura de 75 g/m, na cor preta; pacote 100 peças.</w:t>
            </w:r>
          </w:p>
        </w:tc>
        <w:tc>
          <w:tcPr>
            <w:tcW w:w="995" w:type="dxa"/>
            <w:tcBorders>
              <w:top w:val="single" w:sz="4" w:space="0" w:color="auto"/>
              <w:left w:val="single" w:sz="4" w:space="0" w:color="auto"/>
              <w:bottom w:val="single" w:sz="4" w:space="0" w:color="auto"/>
              <w:right w:val="single" w:sz="4" w:space="0" w:color="auto"/>
            </w:tcBorders>
            <w:vAlign w:val="center"/>
          </w:tcPr>
          <w:p w14:paraId="62E977E8"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1210" w:type="dxa"/>
            <w:tcBorders>
              <w:top w:val="single" w:sz="4" w:space="0" w:color="auto"/>
              <w:left w:val="single" w:sz="4" w:space="0" w:color="auto"/>
              <w:bottom w:val="single" w:sz="4" w:space="0" w:color="auto"/>
              <w:right w:val="single" w:sz="4" w:space="0" w:color="auto"/>
            </w:tcBorders>
            <w:vAlign w:val="center"/>
          </w:tcPr>
          <w:p w14:paraId="31A9FCB6"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10</w:t>
            </w:r>
          </w:p>
        </w:tc>
        <w:tc>
          <w:tcPr>
            <w:tcW w:w="1210" w:type="dxa"/>
            <w:tcBorders>
              <w:top w:val="single" w:sz="4" w:space="0" w:color="auto"/>
              <w:left w:val="single" w:sz="4" w:space="0" w:color="auto"/>
              <w:bottom w:val="single" w:sz="4" w:space="0" w:color="auto"/>
              <w:right w:val="single" w:sz="4" w:space="0" w:color="auto"/>
            </w:tcBorders>
          </w:tcPr>
          <w:p w14:paraId="6150AE81"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6F436347"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07448186" w14:textId="77777777" w:rsidR="00C74E38" w:rsidRPr="00E92A02" w:rsidRDefault="00C74E38" w:rsidP="00022035">
            <w:pPr>
              <w:jc w:val="center"/>
              <w:rPr>
                <w:rFonts w:ascii="Arial" w:hAnsi="Arial" w:cs="Arial"/>
                <w:sz w:val="22"/>
                <w:szCs w:val="22"/>
              </w:rPr>
            </w:pPr>
          </w:p>
        </w:tc>
      </w:tr>
      <w:tr w:rsidR="00C74E38" w:rsidRPr="00E92A02" w14:paraId="7AD89320" w14:textId="77777777" w:rsidTr="00022035">
        <w:trPr>
          <w:trHeight w:val="300"/>
        </w:trPr>
        <w:tc>
          <w:tcPr>
            <w:tcW w:w="850" w:type="dxa"/>
            <w:tcBorders>
              <w:top w:val="single" w:sz="4" w:space="0" w:color="auto"/>
              <w:left w:val="single" w:sz="4" w:space="0" w:color="auto"/>
              <w:bottom w:val="single" w:sz="4" w:space="0" w:color="auto"/>
              <w:right w:val="single" w:sz="4" w:space="0" w:color="auto"/>
            </w:tcBorders>
            <w:vAlign w:val="center"/>
          </w:tcPr>
          <w:p w14:paraId="5ADFBF22" w14:textId="77777777" w:rsidR="00C74E38" w:rsidRPr="00E92A02" w:rsidRDefault="00C74E38" w:rsidP="00022035">
            <w:pPr>
              <w:spacing w:line="256" w:lineRule="auto"/>
              <w:jc w:val="center"/>
              <w:rPr>
                <w:rFonts w:ascii="Arial" w:hAnsi="Arial" w:cs="Arial"/>
                <w:sz w:val="22"/>
                <w:szCs w:val="22"/>
              </w:rPr>
            </w:pPr>
            <w:r w:rsidRPr="00E92A02">
              <w:rPr>
                <w:rFonts w:ascii="Arial" w:hAnsi="Arial" w:cs="Arial"/>
                <w:sz w:val="22"/>
                <w:szCs w:val="22"/>
              </w:rPr>
              <w:t>32</w:t>
            </w:r>
          </w:p>
        </w:tc>
        <w:tc>
          <w:tcPr>
            <w:tcW w:w="4028" w:type="dxa"/>
            <w:tcBorders>
              <w:top w:val="single" w:sz="4" w:space="0" w:color="auto"/>
              <w:left w:val="single" w:sz="4" w:space="0" w:color="auto"/>
              <w:bottom w:val="single" w:sz="4" w:space="0" w:color="auto"/>
              <w:right w:val="single" w:sz="4" w:space="0" w:color="auto"/>
            </w:tcBorders>
            <w:vAlign w:val="center"/>
          </w:tcPr>
          <w:p w14:paraId="54B45F88" w14:textId="77777777" w:rsidR="00C74E38" w:rsidRPr="00E92A02" w:rsidRDefault="00C74E38" w:rsidP="00022035">
            <w:pPr>
              <w:jc w:val="both"/>
              <w:rPr>
                <w:rFonts w:ascii="Arial" w:hAnsi="Arial" w:cs="Arial"/>
                <w:sz w:val="22"/>
                <w:szCs w:val="22"/>
              </w:rPr>
            </w:pPr>
            <w:hyperlink r:id="rId7" w:history="1">
              <w:r w:rsidRPr="00E92A02">
                <w:rPr>
                  <w:rStyle w:val="main-title"/>
                  <w:rFonts w:ascii="Arial" w:hAnsi="Arial" w:cs="Arial"/>
                  <w:sz w:val="22"/>
                  <w:szCs w:val="22"/>
                  <w:shd w:val="clear" w:color="auto" w:fill="FFFFFF"/>
                </w:rPr>
                <w:t>Arquivo Morto Polipropileno Fácil</w:t>
              </w:r>
            </w:hyperlink>
            <w:r w:rsidRPr="00E92A02">
              <w:rPr>
                <w:rFonts w:ascii="Arial" w:hAnsi="Arial" w:cs="Arial"/>
                <w:sz w:val="22"/>
                <w:szCs w:val="22"/>
              </w:rPr>
              <w:t>, cor: Azul, Caixa com 25 Unidades.</w:t>
            </w:r>
          </w:p>
        </w:tc>
        <w:tc>
          <w:tcPr>
            <w:tcW w:w="995" w:type="dxa"/>
            <w:tcBorders>
              <w:top w:val="single" w:sz="4" w:space="0" w:color="auto"/>
              <w:left w:val="single" w:sz="4" w:space="0" w:color="auto"/>
              <w:bottom w:val="single" w:sz="4" w:space="0" w:color="auto"/>
              <w:right w:val="single" w:sz="4" w:space="0" w:color="auto"/>
            </w:tcBorders>
            <w:vAlign w:val="center"/>
          </w:tcPr>
          <w:p w14:paraId="26C1B8A1"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03</w:t>
            </w:r>
          </w:p>
        </w:tc>
        <w:tc>
          <w:tcPr>
            <w:tcW w:w="1210" w:type="dxa"/>
            <w:tcBorders>
              <w:top w:val="single" w:sz="4" w:space="0" w:color="auto"/>
              <w:left w:val="single" w:sz="4" w:space="0" w:color="auto"/>
              <w:bottom w:val="single" w:sz="4" w:space="0" w:color="auto"/>
              <w:right w:val="single" w:sz="4" w:space="0" w:color="auto"/>
            </w:tcBorders>
            <w:vAlign w:val="center"/>
          </w:tcPr>
          <w:p w14:paraId="70D4B241"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1210" w:type="dxa"/>
            <w:tcBorders>
              <w:top w:val="single" w:sz="4" w:space="0" w:color="auto"/>
              <w:left w:val="single" w:sz="4" w:space="0" w:color="auto"/>
              <w:bottom w:val="single" w:sz="4" w:space="0" w:color="auto"/>
              <w:right w:val="single" w:sz="4" w:space="0" w:color="auto"/>
            </w:tcBorders>
          </w:tcPr>
          <w:p w14:paraId="2AC7698A"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3F28ABC6" w14:textId="77777777" w:rsidR="00C74E38" w:rsidRPr="00E92A02" w:rsidRDefault="00C74E38" w:rsidP="00022035">
            <w:pPr>
              <w:jc w:val="center"/>
              <w:rPr>
                <w:rFonts w:ascii="Arial" w:hAnsi="Arial" w:cs="Arial"/>
                <w:sz w:val="22"/>
                <w:szCs w:val="22"/>
              </w:rPr>
            </w:pPr>
          </w:p>
        </w:tc>
        <w:tc>
          <w:tcPr>
            <w:tcW w:w="1210" w:type="dxa"/>
            <w:tcBorders>
              <w:top w:val="single" w:sz="4" w:space="0" w:color="auto"/>
              <w:left w:val="single" w:sz="4" w:space="0" w:color="auto"/>
              <w:bottom w:val="single" w:sz="4" w:space="0" w:color="auto"/>
              <w:right w:val="single" w:sz="4" w:space="0" w:color="auto"/>
            </w:tcBorders>
          </w:tcPr>
          <w:p w14:paraId="1652A033" w14:textId="77777777" w:rsidR="00C74E38" w:rsidRPr="00E92A02" w:rsidRDefault="00C74E38" w:rsidP="00022035">
            <w:pPr>
              <w:jc w:val="center"/>
              <w:rPr>
                <w:rFonts w:ascii="Arial" w:hAnsi="Arial" w:cs="Arial"/>
                <w:sz w:val="22"/>
                <w:szCs w:val="22"/>
              </w:rPr>
            </w:pPr>
          </w:p>
        </w:tc>
      </w:tr>
    </w:tbl>
    <w:p w14:paraId="61912138" w14:textId="77777777" w:rsidR="00C74E38" w:rsidRPr="00E92A02" w:rsidRDefault="00C74E38" w:rsidP="00C74E38">
      <w:pPr>
        <w:spacing w:line="276" w:lineRule="auto"/>
        <w:rPr>
          <w:rFonts w:ascii="Arial" w:hAnsi="Arial" w:cs="Arial"/>
          <w:sz w:val="22"/>
          <w:szCs w:val="22"/>
          <w:lang w:eastAsia="ar-SA"/>
        </w:rPr>
      </w:pPr>
    </w:p>
    <w:p w14:paraId="17B43F15" w14:textId="77777777" w:rsidR="00C74E38" w:rsidRPr="00E92A02" w:rsidRDefault="00C74E38" w:rsidP="00C74E38">
      <w:pPr>
        <w:spacing w:line="276" w:lineRule="auto"/>
        <w:rPr>
          <w:rFonts w:ascii="Arial" w:hAnsi="Arial" w:cs="Arial"/>
          <w:sz w:val="22"/>
          <w:szCs w:val="22"/>
          <w:lang w:eastAsia="ar-SA"/>
        </w:rPr>
      </w:pPr>
    </w:p>
    <w:p w14:paraId="78E4C505" w14:textId="77777777" w:rsidR="00C74E38" w:rsidRPr="00E92A02" w:rsidRDefault="00C74E38" w:rsidP="00C74E38">
      <w:pPr>
        <w:spacing w:line="276" w:lineRule="auto"/>
        <w:rPr>
          <w:rFonts w:ascii="Arial" w:hAnsi="Arial" w:cs="Arial"/>
          <w:sz w:val="22"/>
          <w:szCs w:val="22"/>
          <w:lang w:eastAsia="ar-SA"/>
        </w:rPr>
      </w:pPr>
    </w:p>
    <w:p w14:paraId="7B673A16" w14:textId="77777777" w:rsidR="00C74E38" w:rsidRPr="00E92A02" w:rsidRDefault="00C74E38" w:rsidP="00C74E38">
      <w:pPr>
        <w:spacing w:line="276" w:lineRule="auto"/>
        <w:rPr>
          <w:rFonts w:ascii="Arial" w:hAnsi="Arial" w:cs="Arial"/>
          <w:sz w:val="22"/>
          <w:szCs w:val="22"/>
          <w:lang w:eastAsia="ar-SA"/>
        </w:rPr>
      </w:pPr>
    </w:p>
    <w:p w14:paraId="422C6623" w14:textId="77777777" w:rsidR="00C74E38" w:rsidRPr="00E92A02" w:rsidRDefault="00C74E38" w:rsidP="00C74E38">
      <w:pPr>
        <w:spacing w:line="276" w:lineRule="auto"/>
        <w:rPr>
          <w:rFonts w:ascii="Arial" w:hAnsi="Arial" w:cs="Arial"/>
          <w:sz w:val="22"/>
          <w:szCs w:val="22"/>
          <w:lang w:eastAsia="ar-SA"/>
        </w:rPr>
      </w:pPr>
    </w:p>
    <w:p w14:paraId="3C572834" w14:textId="77777777" w:rsidR="00C74E38" w:rsidRPr="00E92A02" w:rsidRDefault="00C74E38" w:rsidP="00C74E38">
      <w:pPr>
        <w:spacing w:line="276" w:lineRule="auto"/>
        <w:rPr>
          <w:rFonts w:ascii="Arial" w:hAnsi="Arial" w:cs="Arial"/>
          <w:sz w:val="22"/>
          <w:szCs w:val="22"/>
          <w:lang w:eastAsia="ar-SA"/>
        </w:rPr>
      </w:pPr>
    </w:p>
    <w:p w14:paraId="76AE2469" w14:textId="77777777" w:rsidR="00C74E38" w:rsidRPr="00E92A02" w:rsidRDefault="00C74E38" w:rsidP="00C74E38">
      <w:pPr>
        <w:spacing w:line="276" w:lineRule="auto"/>
        <w:rPr>
          <w:rFonts w:ascii="Arial" w:hAnsi="Arial" w:cs="Arial"/>
          <w:sz w:val="22"/>
          <w:szCs w:val="22"/>
          <w:lang w:eastAsia="ar-SA"/>
        </w:rPr>
      </w:pPr>
    </w:p>
    <w:p w14:paraId="11B7C1F7" w14:textId="77777777" w:rsidR="00C74E38" w:rsidRPr="00E92A02" w:rsidRDefault="00C74E38" w:rsidP="00C74E38">
      <w:pPr>
        <w:spacing w:line="276" w:lineRule="auto"/>
        <w:rPr>
          <w:rFonts w:ascii="Arial" w:hAnsi="Arial" w:cs="Arial"/>
          <w:sz w:val="22"/>
          <w:szCs w:val="22"/>
          <w:lang w:eastAsia="ar-SA"/>
        </w:rPr>
      </w:pPr>
    </w:p>
    <w:tbl>
      <w:tblPr>
        <w:tblpPr w:leftFromText="141" w:rightFromText="141" w:vertAnchor="text" w:horzAnchor="margin" w:tblpXSpec="center" w:tblpY="375"/>
        <w:tblW w:w="10773" w:type="dxa"/>
        <w:tblLayout w:type="fixed"/>
        <w:tblCellMar>
          <w:left w:w="70" w:type="dxa"/>
          <w:right w:w="70" w:type="dxa"/>
        </w:tblCellMar>
        <w:tblLook w:val="04A0" w:firstRow="1" w:lastRow="0" w:firstColumn="1" w:lastColumn="0" w:noHBand="0" w:noVBand="1"/>
      </w:tblPr>
      <w:tblGrid>
        <w:gridCol w:w="500"/>
        <w:gridCol w:w="2410"/>
        <w:gridCol w:w="3260"/>
        <w:gridCol w:w="851"/>
        <w:gridCol w:w="992"/>
        <w:gridCol w:w="992"/>
        <w:gridCol w:w="992"/>
        <w:gridCol w:w="776"/>
      </w:tblGrid>
      <w:tr w:rsidR="00C74E38" w:rsidRPr="00E92A02" w14:paraId="7C10B58E"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5198D0E9"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33</w:t>
            </w:r>
          </w:p>
        </w:tc>
        <w:tc>
          <w:tcPr>
            <w:tcW w:w="2410" w:type="dxa"/>
            <w:tcBorders>
              <w:top w:val="single" w:sz="4" w:space="0" w:color="auto"/>
              <w:left w:val="single" w:sz="4" w:space="0" w:color="auto"/>
              <w:bottom w:val="single" w:sz="4" w:space="0" w:color="auto"/>
              <w:right w:val="single" w:sz="4" w:space="0" w:color="auto"/>
            </w:tcBorders>
            <w:vAlign w:val="center"/>
          </w:tcPr>
          <w:p w14:paraId="6E934C9D"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BASTÃO DE COLA QUENTE</w:t>
            </w:r>
          </w:p>
        </w:tc>
        <w:tc>
          <w:tcPr>
            <w:tcW w:w="3260" w:type="dxa"/>
            <w:tcBorders>
              <w:top w:val="single" w:sz="4" w:space="0" w:color="auto"/>
              <w:left w:val="single" w:sz="4" w:space="0" w:color="auto"/>
              <w:bottom w:val="single" w:sz="4" w:space="0" w:color="auto"/>
              <w:right w:val="single" w:sz="4" w:space="0" w:color="auto"/>
            </w:tcBorders>
            <w:vAlign w:val="center"/>
          </w:tcPr>
          <w:p w14:paraId="23EF184D"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Bastão de cola quente para pistola grande</w:t>
            </w:r>
          </w:p>
        </w:tc>
        <w:tc>
          <w:tcPr>
            <w:tcW w:w="851" w:type="dxa"/>
            <w:tcBorders>
              <w:top w:val="single" w:sz="4" w:space="0" w:color="auto"/>
              <w:left w:val="single" w:sz="4" w:space="0" w:color="auto"/>
              <w:bottom w:val="single" w:sz="4" w:space="0" w:color="auto"/>
              <w:right w:val="single" w:sz="4" w:space="0" w:color="auto"/>
            </w:tcBorders>
            <w:vAlign w:val="center"/>
          </w:tcPr>
          <w:p w14:paraId="2683FFC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10</w:t>
            </w:r>
          </w:p>
        </w:tc>
        <w:tc>
          <w:tcPr>
            <w:tcW w:w="992" w:type="dxa"/>
            <w:tcBorders>
              <w:top w:val="single" w:sz="4" w:space="0" w:color="auto"/>
              <w:left w:val="single" w:sz="4" w:space="0" w:color="auto"/>
              <w:bottom w:val="single" w:sz="4" w:space="0" w:color="auto"/>
              <w:right w:val="single" w:sz="4" w:space="0" w:color="auto"/>
            </w:tcBorders>
            <w:vAlign w:val="center"/>
          </w:tcPr>
          <w:p w14:paraId="30F8BC9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51684014"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276F1AD4"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6C650F81" w14:textId="77777777" w:rsidR="00C74E38" w:rsidRPr="00E92A02" w:rsidRDefault="00C74E38" w:rsidP="00022035">
            <w:pPr>
              <w:jc w:val="center"/>
              <w:rPr>
                <w:rFonts w:ascii="Arial" w:hAnsi="Arial" w:cs="Arial"/>
                <w:sz w:val="22"/>
                <w:szCs w:val="22"/>
              </w:rPr>
            </w:pPr>
          </w:p>
        </w:tc>
      </w:tr>
      <w:tr w:rsidR="00C74E38" w:rsidRPr="00E92A02" w14:paraId="5B4BBCA8"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281205CB"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34</w:t>
            </w:r>
          </w:p>
        </w:tc>
        <w:tc>
          <w:tcPr>
            <w:tcW w:w="2410" w:type="dxa"/>
            <w:tcBorders>
              <w:top w:val="single" w:sz="4" w:space="0" w:color="auto"/>
              <w:left w:val="single" w:sz="4" w:space="0" w:color="auto"/>
              <w:bottom w:val="single" w:sz="4" w:space="0" w:color="auto"/>
              <w:right w:val="single" w:sz="4" w:space="0" w:color="auto"/>
            </w:tcBorders>
            <w:vAlign w:val="center"/>
          </w:tcPr>
          <w:p w14:paraId="5675044D"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CANETA AZUL</w:t>
            </w:r>
          </w:p>
        </w:tc>
        <w:tc>
          <w:tcPr>
            <w:tcW w:w="3260" w:type="dxa"/>
            <w:tcBorders>
              <w:top w:val="single" w:sz="4" w:space="0" w:color="auto"/>
              <w:left w:val="single" w:sz="4" w:space="0" w:color="auto"/>
              <w:bottom w:val="single" w:sz="4" w:space="0" w:color="auto"/>
              <w:right w:val="single" w:sz="4" w:space="0" w:color="auto"/>
            </w:tcBorders>
            <w:vAlign w:val="center"/>
          </w:tcPr>
          <w:p w14:paraId="6232E9B8"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Esferográfica sextavada, corpo transparente, cx. Com 50 unidades.</w:t>
            </w:r>
          </w:p>
        </w:tc>
        <w:tc>
          <w:tcPr>
            <w:tcW w:w="851" w:type="dxa"/>
            <w:tcBorders>
              <w:top w:val="single" w:sz="4" w:space="0" w:color="auto"/>
              <w:left w:val="single" w:sz="4" w:space="0" w:color="auto"/>
              <w:bottom w:val="single" w:sz="4" w:space="0" w:color="auto"/>
              <w:right w:val="single" w:sz="4" w:space="0" w:color="auto"/>
            </w:tcBorders>
            <w:vAlign w:val="center"/>
          </w:tcPr>
          <w:p w14:paraId="563D1953"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01016B0F"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2E74D320"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52D440B3"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33C302B6" w14:textId="77777777" w:rsidR="00C74E38" w:rsidRPr="00E92A02" w:rsidRDefault="00C74E38" w:rsidP="00022035">
            <w:pPr>
              <w:jc w:val="center"/>
              <w:rPr>
                <w:rFonts w:ascii="Arial" w:hAnsi="Arial" w:cs="Arial"/>
                <w:sz w:val="22"/>
                <w:szCs w:val="22"/>
              </w:rPr>
            </w:pPr>
          </w:p>
        </w:tc>
      </w:tr>
      <w:tr w:rsidR="00C74E38" w:rsidRPr="00E92A02" w14:paraId="382A05B2" w14:textId="77777777" w:rsidTr="00022035">
        <w:trPr>
          <w:trHeight w:val="514"/>
        </w:trPr>
        <w:tc>
          <w:tcPr>
            <w:tcW w:w="500" w:type="dxa"/>
            <w:tcBorders>
              <w:top w:val="single" w:sz="4" w:space="0" w:color="auto"/>
              <w:left w:val="single" w:sz="4" w:space="0" w:color="auto"/>
              <w:bottom w:val="single" w:sz="4" w:space="0" w:color="auto"/>
              <w:right w:val="single" w:sz="4" w:space="0" w:color="auto"/>
            </w:tcBorders>
            <w:vAlign w:val="center"/>
          </w:tcPr>
          <w:p w14:paraId="0391703F"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35</w:t>
            </w:r>
          </w:p>
        </w:tc>
        <w:tc>
          <w:tcPr>
            <w:tcW w:w="2410" w:type="dxa"/>
            <w:tcBorders>
              <w:top w:val="single" w:sz="4" w:space="0" w:color="auto"/>
              <w:left w:val="single" w:sz="4" w:space="0" w:color="auto"/>
              <w:bottom w:val="single" w:sz="4" w:space="0" w:color="auto"/>
              <w:right w:val="single" w:sz="4" w:space="0" w:color="auto"/>
            </w:tcBorders>
            <w:vAlign w:val="center"/>
          </w:tcPr>
          <w:p w14:paraId="7D8BD3FC"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 xml:space="preserve">CANETA MARCA TEXTO </w:t>
            </w:r>
          </w:p>
        </w:tc>
        <w:tc>
          <w:tcPr>
            <w:tcW w:w="3260" w:type="dxa"/>
            <w:tcBorders>
              <w:top w:val="single" w:sz="4" w:space="0" w:color="auto"/>
              <w:left w:val="single" w:sz="4" w:space="0" w:color="auto"/>
              <w:bottom w:val="single" w:sz="4" w:space="0" w:color="auto"/>
              <w:right w:val="single" w:sz="4" w:space="0" w:color="auto"/>
            </w:tcBorders>
            <w:vAlign w:val="center"/>
          </w:tcPr>
          <w:p w14:paraId="7850661A"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Ponta indeformável, tinta fluorescente a base d'agua, na cor amarelo.</w:t>
            </w:r>
          </w:p>
        </w:tc>
        <w:tc>
          <w:tcPr>
            <w:tcW w:w="851" w:type="dxa"/>
            <w:tcBorders>
              <w:top w:val="single" w:sz="4" w:space="0" w:color="auto"/>
              <w:left w:val="single" w:sz="4" w:space="0" w:color="auto"/>
              <w:bottom w:val="single" w:sz="4" w:space="0" w:color="auto"/>
              <w:right w:val="single" w:sz="4" w:space="0" w:color="auto"/>
            </w:tcBorders>
            <w:vAlign w:val="center"/>
          </w:tcPr>
          <w:p w14:paraId="3F69E184"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10</w:t>
            </w:r>
          </w:p>
        </w:tc>
        <w:tc>
          <w:tcPr>
            <w:tcW w:w="992" w:type="dxa"/>
            <w:tcBorders>
              <w:top w:val="single" w:sz="4" w:space="0" w:color="auto"/>
              <w:left w:val="single" w:sz="4" w:space="0" w:color="auto"/>
              <w:bottom w:val="single" w:sz="4" w:space="0" w:color="auto"/>
              <w:right w:val="single" w:sz="4" w:space="0" w:color="auto"/>
            </w:tcBorders>
            <w:vAlign w:val="center"/>
          </w:tcPr>
          <w:p w14:paraId="5BFD5859"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21332E8B"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438D46AA"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1DDCBC21" w14:textId="77777777" w:rsidR="00C74E38" w:rsidRPr="00E92A02" w:rsidRDefault="00C74E38" w:rsidP="00022035">
            <w:pPr>
              <w:jc w:val="center"/>
              <w:rPr>
                <w:rFonts w:ascii="Arial" w:hAnsi="Arial" w:cs="Arial"/>
                <w:sz w:val="22"/>
                <w:szCs w:val="22"/>
              </w:rPr>
            </w:pPr>
          </w:p>
        </w:tc>
      </w:tr>
      <w:tr w:rsidR="00C74E38" w:rsidRPr="00E92A02" w14:paraId="7DDB294D" w14:textId="77777777" w:rsidTr="00022035">
        <w:trPr>
          <w:trHeight w:val="514"/>
        </w:trPr>
        <w:tc>
          <w:tcPr>
            <w:tcW w:w="500" w:type="dxa"/>
            <w:tcBorders>
              <w:top w:val="single" w:sz="4" w:space="0" w:color="auto"/>
              <w:left w:val="single" w:sz="4" w:space="0" w:color="auto"/>
              <w:bottom w:val="single" w:sz="4" w:space="0" w:color="auto"/>
              <w:right w:val="single" w:sz="4" w:space="0" w:color="auto"/>
            </w:tcBorders>
            <w:vAlign w:val="center"/>
          </w:tcPr>
          <w:p w14:paraId="3F2950FC"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36</w:t>
            </w:r>
          </w:p>
        </w:tc>
        <w:tc>
          <w:tcPr>
            <w:tcW w:w="2410" w:type="dxa"/>
            <w:tcBorders>
              <w:top w:val="single" w:sz="4" w:space="0" w:color="auto"/>
              <w:left w:val="single" w:sz="4" w:space="0" w:color="auto"/>
              <w:bottom w:val="single" w:sz="4" w:space="0" w:color="auto"/>
              <w:right w:val="single" w:sz="4" w:space="0" w:color="auto"/>
            </w:tcBorders>
            <w:vAlign w:val="center"/>
          </w:tcPr>
          <w:p w14:paraId="2F14ACC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CANETA PRETA</w:t>
            </w:r>
          </w:p>
        </w:tc>
        <w:tc>
          <w:tcPr>
            <w:tcW w:w="3260" w:type="dxa"/>
            <w:tcBorders>
              <w:top w:val="single" w:sz="4" w:space="0" w:color="auto"/>
              <w:left w:val="single" w:sz="4" w:space="0" w:color="auto"/>
              <w:bottom w:val="single" w:sz="4" w:space="0" w:color="auto"/>
              <w:right w:val="single" w:sz="4" w:space="0" w:color="auto"/>
            </w:tcBorders>
            <w:vAlign w:val="center"/>
          </w:tcPr>
          <w:p w14:paraId="473581AC" w14:textId="77777777" w:rsidR="00C74E38" w:rsidRPr="00E92A02" w:rsidRDefault="00C74E38" w:rsidP="00022035">
            <w:pPr>
              <w:jc w:val="both"/>
              <w:outlineLvl w:val="0"/>
              <w:rPr>
                <w:rFonts w:ascii="Arial" w:hAnsi="Arial" w:cs="Arial"/>
                <w:sz w:val="22"/>
                <w:szCs w:val="22"/>
              </w:rPr>
            </w:pPr>
            <w:r w:rsidRPr="00E92A02">
              <w:rPr>
                <w:rFonts w:ascii="Arial" w:hAnsi="Arial" w:cs="Arial"/>
                <w:sz w:val="22"/>
                <w:szCs w:val="22"/>
              </w:rPr>
              <w:t>Esferográfica sextavada, corpo transparente, cx. Com 50 unidades.</w:t>
            </w:r>
          </w:p>
          <w:p w14:paraId="6ABC777A" w14:textId="77777777" w:rsidR="00C74E38" w:rsidRPr="00E92A02" w:rsidRDefault="00C74E38" w:rsidP="00022035">
            <w:pPr>
              <w:jc w:val="both"/>
              <w:rPr>
                <w:rFonts w:ascii="Arial" w:hAnsi="Arial" w:cs="Arial"/>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5B4074E9"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52D1F692"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5BED1667"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18165AE"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4C268C24" w14:textId="77777777" w:rsidR="00C74E38" w:rsidRPr="00E92A02" w:rsidRDefault="00C74E38" w:rsidP="00022035">
            <w:pPr>
              <w:jc w:val="center"/>
              <w:rPr>
                <w:rFonts w:ascii="Arial" w:hAnsi="Arial" w:cs="Arial"/>
                <w:sz w:val="22"/>
                <w:szCs w:val="22"/>
              </w:rPr>
            </w:pPr>
          </w:p>
        </w:tc>
      </w:tr>
      <w:tr w:rsidR="00C74E38" w:rsidRPr="00E92A02" w14:paraId="6067B68C" w14:textId="77777777" w:rsidTr="00022035">
        <w:trPr>
          <w:trHeight w:val="514"/>
        </w:trPr>
        <w:tc>
          <w:tcPr>
            <w:tcW w:w="500" w:type="dxa"/>
            <w:tcBorders>
              <w:top w:val="single" w:sz="4" w:space="0" w:color="auto"/>
              <w:left w:val="single" w:sz="4" w:space="0" w:color="auto"/>
              <w:bottom w:val="single" w:sz="4" w:space="0" w:color="auto"/>
              <w:right w:val="single" w:sz="4" w:space="0" w:color="auto"/>
            </w:tcBorders>
            <w:vAlign w:val="center"/>
          </w:tcPr>
          <w:p w14:paraId="5BCC6236"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37</w:t>
            </w:r>
          </w:p>
        </w:tc>
        <w:tc>
          <w:tcPr>
            <w:tcW w:w="2410" w:type="dxa"/>
            <w:tcBorders>
              <w:top w:val="single" w:sz="4" w:space="0" w:color="auto"/>
              <w:left w:val="single" w:sz="4" w:space="0" w:color="auto"/>
              <w:bottom w:val="single" w:sz="4" w:space="0" w:color="auto"/>
              <w:right w:val="single" w:sz="4" w:space="0" w:color="auto"/>
            </w:tcBorders>
            <w:vAlign w:val="center"/>
          </w:tcPr>
          <w:p w14:paraId="4AE0998B"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CANETA VERMELHA</w:t>
            </w:r>
          </w:p>
        </w:tc>
        <w:tc>
          <w:tcPr>
            <w:tcW w:w="3260" w:type="dxa"/>
            <w:tcBorders>
              <w:top w:val="single" w:sz="4" w:space="0" w:color="auto"/>
              <w:left w:val="single" w:sz="4" w:space="0" w:color="auto"/>
              <w:bottom w:val="single" w:sz="4" w:space="0" w:color="auto"/>
              <w:right w:val="single" w:sz="4" w:space="0" w:color="auto"/>
            </w:tcBorders>
            <w:vAlign w:val="center"/>
          </w:tcPr>
          <w:p w14:paraId="256F40DD" w14:textId="77777777" w:rsidR="00C74E38" w:rsidRPr="00E92A02" w:rsidRDefault="00C74E38" w:rsidP="00022035">
            <w:pPr>
              <w:jc w:val="both"/>
              <w:outlineLvl w:val="0"/>
              <w:rPr>
                <w:rFonts w:ascii="Arial" w:hAnsi="Arial" w:cs="Arial"/>
                <w:sz w:val="22"/>
                <w:szCs w:val="22"/>
              </w:rPr>
            </w:pPr>
            <w:r w:rsidRPr="00E92A02">
              <w:rPr>
                <w:rFonts w:ascii="Arial" w:hAnsi="Arial" w:cs="Arial"/>
                <w:sz w:val="22"/>
                <w:szCs w:val="22"/>
              </w:rPr>
              <w:t>Esferográfica sextavada, corpo transparente, cx. Com 50 unidades.</w:t>
            </w:r>
          </w:p>
        </w:tc>
        <w:tc>
          <w:tcPr>
            <w:tcW w:w="851" w:type="dxa"/>
            <w:tcBorders>
              <w:top w:val="single" w:sz="4" w:space="0" w:color="auto"/>
              <w:left w:val="single" w:sz="4" w:space="0" w:color="auto"/>
              <w:bottom w:val="single" w:sz="4" w:space="0" w:color="auto"/>
              <w:right w:val="single" w:sz="4" w:space="0" w:color="auto"/>
            </w:tcBorders>
            <w:vAlign w:val="center"/>
          </w:tcPr>
          <w:p w14:paraId="3818302F"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01</w:t>
            </w:r>
          </w:p>
        </w:tc>
        <w:tc>
          <w:tcPr>
            <w:tcW w:w="992" w:type="dxa"/>
            <w:tcBorders>
              <w:top w:val="single" w:sz="4" w:space="0" w:color="auto"/>
              <w:left w:val="single" w:sz="4" w:space="0" w:color="auto"/>
              <w:bottom w:val="single" w:sz="4" w:space="0" w:color="auto"/>
              <w:right w:val="single" w:sz="4" w:space="0" w:color="auto"/>
            </w:tcBorders>
            <w:vAlign w:val="center"/>
          </w:tcPr>
          <w:p w14:paraId="12FD4302"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19006597"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F461EBB"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0015D3B7" w14:textId="77777777" w:rsidR="00C74E38" w:rsidRPr="00E92A02" w:rsidRDefault="00C74E38" w:rsidP="00022035">
            <w:pPr>
              <w:jc w:val="center"/>
              <w:rPr>
                <w:rFonts w:ascii="Arial" w:hAnsi="Arial" w:cs="Arial"/>
                <w:sz w:val="22"/>
                <w:szCs w:val="22"/>
              </w:rPr>
            </w:pPr>
          </w:p>
        </w:tc>
      </w:tr>
      <w:tr w:rsidR="00C74E38" w:rsidRPr="00E92A02" w14:paraId="6D9484CD"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05D2F301" w14:textId="77777777" w:rsidR="00C74E38" w:rsidRPr="00E92A02" w:rsidRDefault="00C74E38" w:rsidP="00022035">
            <w:pPr>
              <w:jc w:val="center"/>
              <w:rPr>
                <w:rFonts w:ascii="Arial" w:hAnsi="Arial" w:cs="Arial"/>
                <w:sz w:val="22"/>
                <w:szCs w:val="22"/>
              </w:rPr>
            </w:pPr>
          </w:p>
        </w:tc>
        <w:tc>
          <w:tcPr>
            <w:tcW w:w="2410" w:type="dxa"/>
            <w:tcBorders>
              <w:top w:val="single" w:sz="4" w:space="0" w:color="auto"/>
              <w:left w:val="single" w:sz="4" w:space="0" w:color="auto"/>
              <w:bottom w:val="single" w:sz="4" w:space="0" w:color="auto"/>
              <w:right w:val="single" w:sz="4" w:space="0" w:color="auto"/>
            </w:tcBorders>
            <w:vAlign w:val="center"/>
          </w:tcPr>
          <w:p w14:paraId="08C11BD3" w14:textId="77777777" w:rsidR="00C74E38" w:rsidRPr="00E92A02" w:rsidRDefault="00C74E38" w:rsidP="00022035">
            <w:pPr>
              <w:jc w:val="center"/>
              <w:rPr>
                <w:rFonts w:ascii="Arial" w:hAnsi="Arial" w:cs="Arial"/>
                <w:sz w:val="22"/>
                <w:szCs w:val="22"/>
              </w:rPr>
            </w:pPr>
          </w:p>
        </w:tc>
        <w:tc>
          <w:tcPr>
            <w:tcW w:w="3260" w:type="dxa"/>
            <w:tcBorders>
              <w:top w:val="single" w:sz="4" w:space="0" w:color="auto"/>
              <w:left w:val="single" w:sz="4" w:space="0" w:color="auto"/>
              <w:bottom w:val="single" w:sz="4" w:space="0" w:color="auto"/>
              <w:right w:val="single" w:sz="4" w:space="0" w:color="auto"/>
            </w:tcBorders>
            <w:vAlign w:val="center"/>
          </w:tcPr>
          <w:p w14:paraId="73551270" w14:textId="77777777" w:rsidR="00C74E38" w:rsidRPr="00E92A02" w:rsidRDefault="00C74E38" w:rsidP="00022035">
            <w:pPr>
              <w:jc w:val="both"/>
              <w:rPr>
                <w:rFonts w:ascii="Arial" w:hAnsi="Arial" w:cs="Arial"/>
                <w:sz w:val="22"/>
                <w:szCs w:val="22"/>
              </w:rPr>
            </w:pPr>
          </w:p>
        </w:tc>
        <w:tc>
          <w:tcPr>
            <w:tcW w:w="851" w:type="dxa"/>
            <w:tcBorders>
              <w:top w:val="single" w:sz="4" w:space="0" w:color="auto"/>
              <w:left w:val="single" w:sz="4" w:space="0" w:color="auto"/>
              <w:bottom w:val="single" w:sz="4" w:space="0" w:color="auto"/>
              <w:right w:val="single" w:sz="4" w:space="0" w:color="auto"/>
            </w:tcBorders>
            <w:vAlign w:val="center"/>
          </w:tcPr>
          <w:p w14:paraId="21B15A03"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2BD6DA5E"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6C84013E"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1F30911A"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253B4360" w14:textId="77777777" w:rsidR="00C74E38" w:rsidRPr="00E92A02" w:rsidRDefault="00C74E38" w:rsidP="00022035">
            <w:pPr>
              <w:jc w:val="center"/>
              <w:rPr>
                <w:rFonts w:ascii="Arial" w:hAnsi="Arial" w:cs="Arial"/>
                <w:sz w:val="22"/>
                <w:szCs w:val="22"/>
              </w:rPr>
            </w:pPr>
          </w:p>
        </w:tc>
      </w:tr>
      <w:tr w:rsidR="00C74E38" w:rsidRPr="00E92A02" w14:paraId="2EC49781"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75B79EE3"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38</w:t>
            </w:r>
          </w:p>
        </w:tc>
        <w:tc>
          <w:tcPr>
            <w:tcW w:w="2410" w:type="dxa"/>
            <w:tcBorders>
              <w:top w:val="single" w:sz="4" w:space="0" w:color="auto"/>
              <w:left w:val="single" w:sz="4" w:space="0" w:color="auto"/>
              <w:bottom w:val="single" w:sz="4" w:space="0" w:color="auto"/>
              <w:right w:val="single" w:sz="4" w:space="0" w:color="auto"/>
            </w:tcBorders>
            <w:vAlign w:val="center"/>
          </w:tcPr>
          <w:p w14:paraId="20575265"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CORRETIVO</w:t>
            </w:r>
          </w:p>
        </w:tc>
        <w:tc>
          <w:tcPr>
            <w:tcW w:w="3260" w:type="dxa"/>
            <w:tcBorders>
              <w:top w:val="single" w:sz="4" w:space="0" w:color="auto"/>
              <w:left w:val="single" w:sz="4" w:space="0" w:color="auto"/>
              <w:bottom w:val="single" w:sz="4" w:space="0" w:color="auto"/>
              <w:right w:val="single" w:sz="4" w:space="0" w:color="auto"/>
            </w:tcBorders>
            <w:vAlign w:val="center"/>
          </w:tcPr>
          <w:p w14:paraId="51009DC5"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Corretivo à base d´água de 18 ml, caixa contendo 12 unid.</w:t>
            </w:r>
          </w:p>
        </w:tc>
        <w:tc>
          <w:tcPr>
            <w:tcW w:w="851" w:type="dxa"/>
            <w:tcBorders>
              <w:top w:val="single" w:sz="4" w:space="0" w:color="auto"/>
              <w:left w:val="single" w:sz="4" w:space="0" w:color="auto"/>
              <w:bottom w:val="single" w:sz="4" w:space="0" w:color="auto"/>
              <w:right w:val="single" w:sz="4" w:space="0" w:color="auto"/>
            </w:tcBorders>
            <w:vAlign w:val="center"/>
          </w:tcPr>
          <w:p w14:paraId="1FB1676F"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04</w:t>
            </w:r>
          </w:p>
        </w:tc>
        <w:tc>
          <w:tcPr>
            <w:tcW w:w="992" w:type="dxa"/>
            <w:tcBorders>
              <w:top w:val="single" w:sz="4" w:space="0" w:color="auto"/>
              <w:left w:val="single" w:sz="4" w:space="0" w:color="auto"/>
              <w:bottom w:val="single" w:sz="4" w:space="0" w:color="auto"/>
              <w:right w:val="single" w:sz="4" w:space="0" w:color="auto"/>
            </w:tcBorders>
            <w:vAlign w:val="center"/>
          </w:tcPr>
          <w:p w14:paraId="73D9D122"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0638EDF5"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510D72FF"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0C0173D0" w14:textId="77777777" w:rsidR="00C74E38" w:rsidRPr="00E92A02" w:rsidRDefault="00C74E38" w:rsidP="00022035">
            <w:pPr>
              <w:jc w:val="center"/>
              <w:rPr>
                <w:rFonts w:ascii="Arial" w:hAnsi="Arial" w:cs="Arial"/>
                <w:sz w:val="22"/>
                <w:szCs w:val="22"/>
              </w:rPr>
            </w:pPr>
          </w:p>
        </w:tc>
      </w:tr>
      <w:tr w:rsidR="00C74E38" w:rsidRPr="00E92A02" w14:paraId="7E1C2311"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46F4F865"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39</w:t>
            </w:r>
          </w:p>
        </w:tc>
        <w:tc>
          <w:tcPr>
            <w:tcW w:w="2410" w:type="dxa"/>
            <w:tcBorders>
              <w:top w:val="single" w:sz="4" w:space="0" w:color="auto"/>
              <w:left w:val="single" w:sz="4" w:space="0" w:color="auto"/>
              <w:bottom w:val="single" w:sz="4" w:space="0" w:color="auto"/>
              <w:right w:val="single" w:sz="4" w:space="0" w:color="auto"/>
            </w:tcBorders>
            <w:vAlign w:val="center"/>
          </w:tcPr>
          <w:p w14:paraId="3EEA0DF0"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REFILADORA</w:t>
            </w:r>
          </w:p>
        </w:tc>
        <w:tc>
          <w:tcPr>
            <w:tcW w:w="3260" w:type="dxa"/>
            <w:tcBorders>
              <w:top w:val="single" w:sz="4" w:space="0" w:color="auto"/>
              <w:left w:val="single" w:sz="4" w:space="0" w:color="auto"/>
              <w:bottom w:val="single" w:sz="4" w:space="0" w:color="auto"/>
              <w:right w:val="single" w:sz="4" w:space="0" w:color="auto"/>
            </w:tcBorders>
            <w:vAlign w:val="center"/>
          </w:tcPr>
          <w:p w14:paraId="34258276"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REFILADORA DE PAPEL GUILHOTINA PARA PAPEL A3 RPM 420 MNNO</w:t>
            </w:r>
          </w:p>
        </w:tc>
        <w:tc>
          <w:tcPr>
            <w:tcW w:w="851" w:type="dxa"/>
            <w:tcBorders>
              <w:top w:val="single" w:sz="4" w:space="0" w:color="auto"/>
              <w:left w:val="single" w:sz="4" w:space="0" w:color="auto"/>
              <w:bottom w:val="single" w:sz="4" w:space="0" w:color="auto"/>
              <w:right w:val="single" w:sz="4" w:space="0" w:color="auto"/>
            </w:tcBorders>
            <w:vAlign w:val="center"/>
          </w:tcPr>
          <w:p w14:paraId="1E0AAD47"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01</w:t>
            </w:r>
          </w:p>
        </w:tc>
        <w:tc>
          <w:tcPr>
            <w:tcW w:w="992" w:type="dxa"/>
            <w:tcBorders>
              <w:top w:val="single" w:sz="4" w:space="0" w:color="auto"/>
              <w:left w:val="single" w:sz="4" w:space="0" w:color="auto"/>
              <w:bottom w:val="single" w:sz="4" w:space="0" w:color="auto"/>
              <w:right w:val="single" w:sz="4" w:space="0" w:color="auto"/>
            </w:tcBorders>
            <w:vAlign w:val="center"/>
          </w:tcPr>
          <w:p w14:paraId="1AA6506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7967C141"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1C6DD726"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3CE37C16" w14:textId="77777777" w:rsidR="00C74E38" w:rsidRPr="00E92A02" w:rsidRDefault="00C74E38" w:rsidP="00022035">
            <w:pPr>
              <w:jc w:val="center"/>
              <w:rPr>
                <w:rFonts w:ascii="Arial" w:hAnsi="Arial" w:cs="Arial"/>
                <w:sz w:val="22"/>
                <w:szCs w:val="22"/>
              </w:rPr>
            </w:pPr>
          </w:p>
        </w:tc>
      </w:tr>
      <w:tr w:rsidR="00C74E38" w:rsidRPr="00E92A02" w14:paraId="234B7506"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187A4388"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40</w:t>
            </w:r>
          </w:p>
        </w:tc>
        <w:tc>
          <w:tcPr>
            <w:tcW w:w="2410" w:type="dxa"/>
            <w:tcBorders>
              <w:top w:val="single" w:sz="4" w:space="0" w:color="auto"/>
              <w:left w:val="single" w:sz="4" w:space="0" w:color="auto"/>
              <w:bottom w:val="single" w:sz="4" w:space="0" w:color="auto"/>
              <w:right w:val="single" w:sz="4" w:space="0" w:color="auto"/>
            </w:tcBorders>
            <w:vAlign w:val="center"/>
          </w:tcPr>
          <w:p w14:paraId="257D71B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ESTILETE</w:t>
            </w:r>
          </w:p>
        </w:tc>
        <w:tc>
          <w:tcPr>
            <w:tcW w:w="3260" w:type="dxa"/>
            <w:tcBorders>
              <w:top w:val="single" w:sz="4" w:space="0" w:color="auto"/>
              <w:left w:val="single" w:sz="4" w:space="0" w:color="auto"/>
              <w:bottom w:val="single" w:sz="4" w:space="0" w:color="auto"/>
              <w:right w:val="single" w:sz="4" w:space="0" w:color="auto"/>
            </w:tcBorders>
            <w:vAlign w:val="center"/>
          </w:tcPr>
          <w:p w14:paraId="5880C4AF" w14:textId="77777777" w:rsidR="00C74E38" w:rsidRPr="00E92A02" w:rsidRDefault="00C74E38" w:rsidP="00022035">
            <w:pPr>
              <w:tabs>
                <w:tab w:val="left" w:pos="1200"/>
              </w:tabs>
              <w:jc w:val="both"/>
              <w:rPr>
                <w:rFonts w:ascii="Arial" w:hAnsi="Arial" w:cs="Arial"/>
                <w:sz w:val="22"/>
                <w:szCs w:val="22"/>
              </w:rPr>
            </w:pPr>
            <w:r w:rsidRPr="00E92A02">
              <w:rPr>
                <w:rFonts w:ascii="Arial" w:hAnsi="Arial" w:cs="Arial"/>
                <w:sz w:val="22"/>
                <w:szCs w:val="22"/>
              </w:rPr>
              <w:t>Estiletes largos</w:t>
            </w:r>
          </w:p>
        </w:tc>
        <w:tc>
          <w:tcPr>
            <w:tcW w:w="851" w:type="dxa"/>
            <w:tcBorders>
              <w:top w:val="single" w:sz="4" w:space="0" w:color="auto"/>
              <w:left w:val="single" w:sz="4" w:space="0" w:color="auto"/>
              <w:bottom w:val="single" w:sz="4" w:space="0" w:color="auto"/>
              <w:right w:val="single" w:sz="4" w:space="0" w:color="auto"/>
            </w:tcBorders>
            <w:vAlign w:val="center"/>
          </w:tcPr>
          <w:p w14:paraId="5F065EC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126F56D5"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5462EEFD"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72772FEE"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6176BD5D" w14:textId="77777777" w:rsidR="00C74E38" w:rsidRPr="00E92A02" w:rsidRDefault="00C74E38" w:rsidP="00022035">
            <w:pPr>
              <w:jc w:val="center"/>
              <w:rPr>
                <w:rFonts w:ascii="Arial" w:hAnsi="Arial" w:cs="Arial"/>
                <w:sz w:val="22"/>
                <w:szCs w:val="22"/>
              </w:rPr>
            </w:pPr>
          </w:p>
        </w:tc>
      </w:tr>
      <w:tr w:rsidR="00C74E38" w:rsidRPr="00E92A02" w14:paraId="365DDC04"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20D531A9"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41</w:t>
            </w:r>
          </w:p>
        </w:tc>
        <w:tc>
          <w:tcPr>
            <w:tcW w:w="2410" w:type="dxa"/>
            <w:tcBorders>
              <w:top w:val="single" w:sz="4" w:space="0" w:color="auto"/>
              <w:left w:val="single" w:sz="4" w:space="0" w:color="auto"/>
              <w:bottom w:val="single" w:sz="4" w:space="0" w:color="auto"/>
              <w:right w:val="single" w:sz="4" w:space="0" w:color="auto"/>
            </w:tcBorders>
            <w:vAlign w:val="center"/>
          </w:tcPr>
          <w:p w14:paraId="2DDEE900"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EXTRATOR DE GRAMPO</w:t>
            </w:r>
          </w:p>
        </w:tc>
        <w:tc>
          <w:tcPr>
            <w:tcW w:w="3260" w:type="dxa"/>
            <w:tcBorders>
              <w:top w:val="single" w:sz="4" w:space="0" w:color="auto"/>
              <w:left w:val="single" w:sz="4" w:space="0" w:color="auto"/>
              <w:bottom w:val="single" w:sz="4" w:space="0" w:color="auto"/>
              <w:right w:val="single" w:sz="4" w:space="0" w:color="auto"/>
            </w:tcBorders>
            <w:vAlign w:val="center"/>
          </w:tcPr>
          <w:p w14:paraId="5B9D7F36"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Ferro fundido, Cor: Cromado, Tamanho: 14,5 Cm</w:t>
            </w:r>
            <w:r w:rsidRPr="00E92A02">
              <w:rPr>
                <w:rFonts w:ascii="Arial" w:hAnsi="Arial" w:cs="Arial"/>
                <w:sz w:val="22"/>
                <w:szCs w:val="22"/>
              </w:rPr>
              <w:br/>
              <w:t>Peso: 0,20.</w:t>
            </w:r>
          </w:p>
        </w:tc>
        <w:tc>
          <w:tcPr>
            <w:tcW w:w="851" w:type="dxa"/>
            <w:tcBorders>
              <w:top w:val="single" w:sz="4" w:space="0" w:color="auto"/>
              <w:left w:val="single" w:sz="4" w:space="0" w:color="auto"/>
              <w:bottom w:val="single" w:sz="4" w:space="0" w:color="auto"/>
              <w:right w:val="single" w:sz="4" w:space="0" w:color="auto"/>
            </w:tcBorders>
            <w:vAlign w:val="center"/>
          </w:tcPr>
          <w:p w14:paraId="44262F21"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06</w:t>
            </w:r>
          </w:p>
        </w:tc>
        <w:tc>
          <w:tcPr>
            <w:tcW w:w="992" w:type="dxa"/>
            <w:tcBorders>
              <w:top w:val="single" w:sz="4" w:space="0" w:color="auto"/>
              <w:left w:val="single" w:sz="4" w:space="0" w:color="auto"/>
              <w:bottom w:val="single" w:sz="4" w:space="0" w:color="auto"/>
              <w:right w:val="single" w:sz="4" w:space="0" w:color="auto"/>
            </w:tcBorders>
            <w:vAlign w:val="center"/>
          </w:tcPr>
          <w:p w14:paraId="07EAF024"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5B0B3ED0"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59759212"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0E719495" w14:textId="77777777" w:rsidR="00C74E38" w:rsidRPr="00E92A02" w:rsidRDefault="00C74E38" w:rsidP="00022035">
            <w:pPr>
              <w:jc w:val="center"/>
              <w:rPr>
                <w:rFonts w:ascii="Arial" w:hAnsi="Arial" w:cs="Arial"/>
                <w:sz w:val="22"/>
                <w:szCs w:val="22"/>
              </w:rPr>
            </w:pPr>
          </w:p>
        </w:tc>
      </w:tr>
      <w:tr w:rsidR="00C74E38" w:rsidRPr="00E92A02" w14:paraId="0EBFB37A"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49CE4EA8"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42</w:t>
            </w:r>
          </w:p>
        </w:tc>
        <w:tc>
          <w:tcPr>
            <w:tcW w:w="2410" w:type="dxa"/>
            <w:tcBorders>
              <w:top w:val="single" w:sz="4" w:space="0" w:color="auto"/>
              <w:left w:val="single" w:sz="4" w:space="0" w:color="auto"/>
              <w:bottom w:val="single" w:sz="4" w:space="0" w:color="auto"/>
              <w:right w:val="single" w:sz="4" w:space="0" w:color="auto"/>
            </w:tcBorders>
            <w:vAlign w:val="center"/>
          </w:tcPr>
          <w:p w14:paraId="0AAC6EA2"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FITA ADESIVA DUPLA FACE</w:t>
            </w:r>
          </w:p>
        </w:tc>
        <w:tc>
          <w:tcPr>
            <w:tcW w:w="3260" w:type="dxa"/>
            <w:tcBorders>
              <w:top w:val="single" w:sz="4" w:space="0" w:color="auto"/>
              <w:left w:val="single" w:sz="4" w:space="0" w:color="auto"/>
              <w:bottom w:val="single" w:sz="4" w:space="0" w:color="auto"/>
              <w:right w:val="single" w:sz="4" w:space="0" w:color="auto"/>
            </w:tcBorders>
            <w:vAlign w:val="center"/>
          </w:tcPr>
          <w:p w14:paraId="141CEA09"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Fita adesiva dupla face, rolo de 50m.</w:t>
            </w:r>
          </w:p>
        </w:tc>
        <w:tc>
          <w:tcPr>
            <w:tcW w:w="851" w:type="dxa"/>
            <w:tcBorders>
              <w:top w:val="single" w:sz="4" w:space="0" w:color="auto"/>
              <w:left w:val="single" w:sz="4" w:space="0" w:color="auto"/>
              <w:bottom w:val="single" w:sz="4" w:space="0" w:color="auto"/>
              <w:right w:val="single" w:sz="4" w:space="0" w:color="auto"/>
            </w:tcBorders>
            <w:vAlign w:val="center"/>
          </w:tcPr>
          <w:p w14:paraId="344B230D"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09</w:t>
            </w:r>
          </w:p>
        </w:tc>
        <w:tc>
          <w:tcPr>
            <w:tcW w:w="992" w:type="dxa"/>
            <w:tcBorders>
              <w:top w:val="single" w:sz="4" w:space="0" w:color="auto"/>
              <w:left w:val="single" w:sz="4" w:space="0" w:color="auto"/>
              <w:bottom w:val="single" w:sz="4" w:space="0" w:color="auto"/>
              <w:right w:val="single" w:sz="4" w:space="0" w:color="auto"/>
            </w:tcBorders>
            <w:vAlign w:val="center"/>
          </w:tcPr>
          <w:p w14:paraId="418C8403"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46B13C35"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185FA448"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282E2EA2" w14:textId="77777777" w:rsidR="00C74E38" w:rsidRPr="00E92A02" w:rsidRDefault="00C74E38" w:rsidP="00022035">
            <w:pPr>
              <w:jc w:val="center"/>
              <w:rPr>
                <w:rFonts w:ascii="Arial" w:hAnsi="Arial" w:cs="Arial"/>
                <w:sz w:val="22"/>
                <w:szCs w:val="22"/>
              </w:rPr>
            </w:pPr>
          </w:p>
        </w:tc>
      </w:tr>
      <w:tr w:rsidR="00C74E38" w:rsidRPr="00E92A02" w14:paraId="5B9F77D7"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6B5512C1"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43</w:t>
            </w:r>
          </w:p>
        </w:tc>
        <w:tc>
          <w:tcPr>
            <w:tcW w:w="2410" w:type="dxa"/>
            <w:tcBorders>
              <w:top w:val="single" w:sz="4" w:space="0" w:color="auto"/>
              <w:left w:val="single" w:sz="4" w:space="0" w:color="auto"/>
              <w:bottom w:val="single" w:sz="4" w:space="0" w:color="auto"/>
              <w:right w:val="single" w:sz="4" w:space="0" w:color="auto"/>
            </w:tcBorders>
            <w:vAlign w:val="center"/>
          </w:tcPr>
          <w:p w14:paraId="39BD623C"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FITA CREPE</w:t>
            </w:r>
          </w:p>
          <w:p w14:paraId="316E75D5"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18mmx50mm</w:t>
            </w:r>
          </w:p>
        </w:tc>
        <w:tc>
          <w:tcPr>
            <w:tcW w:w="3260" w:type="dxa"/>
            <w:tcBorders>
              <w:top w:val="single" w:sz="4" w:space="0" w:color="auto"/>
              <w:left w:val="single" w:sz="4" w:space="0" w:color="auto"/>
              <w:bottom w:val="single" w:sz="4" w:space="0" w:color="auto"/>
              <w:right w:val="single" w:sz="4" w:space="0" w:color="auto"/>
            </w:tcBorders>
            <w:vAlign w:val="center"/>
          </w:tcPr>
          <w:p w14:paraId="75AB44A4"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Com dimensões 18mmx50mm, na cor palha claro, uso geral.</w:t>
            </w:r>
          </w:p>
        </w:tc>
        <w:tc>
          <w:tcPr>
            <w:tcW w:w="851" w:type="dxa"/>
            <w:tcBorders>
              <w:top w:val="single" w:sz="4" w:space="0" w:color="auto"/>
              <w:left w:val="single" w:sz="4" w:space="0" w:color="auto"/>
              <w:bottom w:val="single" w:sz="4" w:space="0" w:color="auto"/>
              <w:right w:val="single" w:sz="4" w:space="0" w:color="auto"/>
            </w:tcBorders>
            <w:vAlign w:val="center"/>
          </w:tcPr>
          <w:p w14:paraId="467546BB"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05</w:t>
            </w:r>
          </w:p>
        </w:tc>
        <w:tc>
          <w:tcPr>
            <w:tcW w:w="992" w:type="dxa"/>
            <w:tcBorders>
              <w:top w:val="single" w:sz="4" w:space="0" w:color="auto"/>
              <w:left w:val="single" w:sz="4" w:space="0" w:color="auto"/>
              <w:bottom w:val="single" w:sz="4" w:space="0" w:color="auto"/>
              <w:right w:val="single" w:sz="4" w:space="0" w:color="auto"/>
            </w:tcBorders>
            <w:vAlign w:val="center"/>
          </w:tcPr>
          <w:p w14:paraId="1C275737"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2C49A64F"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207DE990"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1975EA05" w14:textId="77777777" w:rsidR="00C74E38" w:rsidRPr="00E92A02" w:rsidRDefault="00C74E38" w:rsidP="00022035">
            <w:pPr>
              <w:jc w:val="center"/>
              <w:rPr>
                <w:rFonts w:ascii="Arial" w:hAnsi="Arial" w:cs="Arial"/>
                <w:sz w:val="22"/>
                <w:szCs w:val="22"/>
              </w:rPr>
            </w:pPr>
          </w:p>
        </w:tc>
      </w:tr>
      <w:tr w:rsidR="00C74E38" w:rsidRPr="00E92A02" w14:paraId="11494A77"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0FC54B86"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44</w:t>
            </w:r>
          </w:p>
        </w:tc>
        <w:tc>
          <w:tcPr>
            <w:tcW w:w="2410" w:type="dxa"/>
            <w:tcBorders>
              <w:top w:val="single" w:sz="4" w:space="0" w:color="auto"/>
              <w:left w:val="single" w:sz="4" w:space="0" w:color="auto"/>
              <w:bottom w:val="single" w:sz="4" w:space="0" w:color="auto"/>
              <w:right w:val="single" w:sz="4" w:space="0" w:color="auto"/>
            </w:tcBorders>
            <w:vAlign w:val="center"/>
          </w:tcPr>
          <w:p w14:paraId="1EEF140C"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FITA DUREX 19x50mm</w:t>
            </w:r>
          </w:p>
        </w:tc>
        <w:tc>
          <w:tcPr>
            <w:tcW w:w="3260" w:type="dxa"/>
            <w:tcBorders>
              <w:top w:val="single" w:sz="4" w:space="0" w:color="auto"/>
              <w:left w:val="single" w:sz="4" w:space="0" w:color="auto"/>
              <w:bottom w:val="single" w:sz="4" w:space="0" w:color="auto"/>
              <w:right w:val="single" w:sz="4" w:space="0" w:color="auto"/>
            </w:tcBorders>
            <w:vAlign w:val="center"/>
          </w:tcPr>
          <w:p w14:paraId="54E0C4F5"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Com dimensões 19x50mm, polipropileno na cor transparente.</w:t>
            </w:r>
          </w:p>
        </w:tc>
        <w:tc>
          <w:tcPr>
            <w:tcW w:w="851" w:type="dxa"/>
            <w:tcBorders>
              <w:top w:val="single" w:sz="4" w:space="0" w:color="auto"/>
              <w:left w:val="single" w:sz="4" w:space="0" w:color="auto"/>
              <w:bottom w:val="single" w:sz="4" w:space="0" w:color="auto"/>
              <w:right w:val="single" w:sz="4" w:space="0" w:color="auto"/>
            </w:tcBorders>
            <w:vAlign w:val="center"/>
          </w:tcPr>
          <w:p w14:paraId="4DF0D879"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10</w:t>
            </w:r>
          </w:p>
        </w:tc>
        <w:tc>
          <w:tcPr>
            <w:tcW w:w="992" w:type="dxa"/>
            <w:tcBorders>
              <w:top w:val="single" w:sz="4" w:space="0" w:color="auto"/>
              <w:left w:val="single" w:sz="4" w:space="0" w:color="auto"/>
              <w:bottom w:val="single" w:sz="4" w:space="0" w:color="auto"/>
              <w:right w:val="single" w:sz="4" w:space="0" w:color="auto"/>
            </w:tcBorders>
            <w:vAlign w:val="center"/>
          </w:tcPr>
          <w:p w14:paraId="2BAD8242"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3A6AF1D2"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33CBE8F2"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30B455B8" w14:textId="77777777" w:rsidR="00C74E38" w:rsidRPr="00E92A02" w:rsidRDefault="00C74E38" w:rsidP="00022035">
            <w:pPr>
              <w:jc w:val="center"/>
              <w:rPr>
                <w:rFonts w:ascii="Arial" w:hAnsi="Arial" w:cs="Arial"/>
                <w:sz w:val="22"/>
                <w:szCs w:val="22"/>
              </w:rPr>
            </w:pPr>
          </w:p>
        </w:tc>
      </w:tr>
      <w:tr w:rsidR="00C74E38" w:rsidRPr="00E92A02" w14:paraId="2FE2D2AF"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43BA69CF"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45</w:t>
            </w:r>
          </w:p>
        </w:tc>
        <w:tc>
          <w:tcPr>
            <w:tcW w:w="2410" w:type="dxa"/>
            <w:tcBorders>
              <w:top w:val="single" w:sz="4" w:space="0" w:color="auto"/>
              <w:left w:val="single" w:sz="4" w:space="0" w:color="auto"/>
              <w:bottom w:val="single" w:sz="4" w:space="0" w:color="auto"/>
              <w:right w:val="single" w:sz="4" w:space="0" w:color="auto"/>
            </w:tcBorders>
            <w:vAlign w:val="center"/>
          </w:tcPr>
          <w:p w14:paraId="6179F4F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FITA DUREX 45mmx100m</w:t>
            </w:r>
          </w:p>
        </w:tc>
        <w:tc>
          <w:tcPr>
            <w:tcW w:w="3260" w:type="dxa"/>
            <w:tcBorders>
              <w:top w:val="single" w:sz="4" w:space="0" w:color="auto"/>
              <w:left w:val="single" w:sz="4" w:space="0" w:color="auto"/>
              <w:bottom w:val="single" w:sz="4" w:space="0" w:color="auto"/>
              <w:right w:val="single" w:sz="4" w:space="0" w:color="auto"/>
            </w:tcBorders>
            <w:vAlign w:val="center"/>
          </w:tcPr>
          <w:p w14:paraId="1EB7FF4D"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Com dimensões 45mmx100m, polipropileno na cor transparente.</w:t>
            </w:r>
          </w:p>
        </w:tc>
        <w:tc>
          <w:tcPr>
            <w:tcW w:w="851" w:type="dxa"/>
            <w:tcBorders>
              <w:top w:val="single" w:sz="4" w:space="0" w:color="auto"/>
              <w:left w:val="single" w:sz="4" w:space="0" w:color="auto"/>
              <w:bottom w:val="single" w:sz="4" w:space="0" w:color="auto"/>
              <w:right w:val="single" w:sz="4" w:space="0" w:color="auto"/>
            </w:tcBorders>
            <w:vAlign w:val="center"/>
          </w:tcPr>
          <w:p w14:paraId="13C9F6B5"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05</w:t>
            </w:r>
          </w:p>
        </w:tc>
        <w:tc>
          <w:tcPr>
            <w:tcW w:w="992" w:type="dxa"/>
            <w:tcBorders>
              <w:top w:val="single" w:sz="4" w:space="0" w:color="auto"/>
              <w:left w:val="single" w:sz="4" w:space="0" w:color="auto"/>
              <w:bottom w:val="single" w:sz="4" w:space="0" w:color="auto"/>
              <w:right w:val="single" w:sz="4" w:space="0" w:color="auto"/>
            </w:tcBorders>
            <w:vAlign w:val="center"/>
          </w:tcPr>
          <w:p w14:paraId="460A270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0E8887B2"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26CA8212"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41ECAE2D" w14:textId="77777777" w:rsidR="00C74E38" w:rsidRPr="00E92A02" w:rsidRDefault="00C74E38" w:rsidP="00022035">
            <w:pPr>
              <w:jc w:val="center"/>
              <w:rPr>
                <w:rFonts w:ascii="Arial" w:hAnsi="Arial" w:cs="Arial"/>
                <w:sz w:val="22"/>
                <w:szCs w:val="22"/>
              </w:rPr>
            </w:pPr>
          </w:p>
        </w:tc>
      </w:tr>
      <w:tr w:rsidR="00C74E38" w:rsidRPr="00E92A02" w14:paraId="587E4601"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2BB9515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46</w:t>
            </w:r>
          </w:p>
        </w:tc>
        <w:tc>
          <w:tcPr>
            <w:tcW w:w="2410" w:type="dxa"/>
            <w:tcBorders>
              <w:top w:val="single" w:sz="4" w:space="0" w:color="auto"/>
              <w:left w:val="single" w:sz="4" w:space="0" w:color="auto"/>
              <w:bottom w:val="single" w:sz="4" w:space="0" w:color="auto"/>
              <w:right w:val="single" w:sz="4" w:space="0" w:color="auto"/>
            </w:tcBorders>
            <w:vAlign w:val="center"/>
          </w:tcPr>
          <w:p w14:paraId="7F72B1FF"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 xml:space="preserve">GRAMPO Nº 24/6 </w:t>
            </w:r>
          </w:p>
        </w:tc>
        <w:tc>
          <w:tcPr>
            <w:tcW w:w="3260" w:type="dxa"/>
            <w:tcBorders>
              <w:top w:val="single" w:sz="4" w:space="0" w:color="auto"/>
              <w:left w:val="single" w:sz="4" w:space="0" w:color="auto"/>
              <w:bottom w:val="single" w:sz="4" w:space="0" w:color="auto"/>
              <w:right w:val="single" w:sz="4" w:space="0" w:color="auto"/>
            </w:tcBorders>
            <w:vAlign w:val="center"/>
          </w:tcPr>
          <w:p w14:paraId="6E238EB3" w14:textId="77777777" w:rsidR="00C74E38" w:rsidRPr="00E92A02" w:rsidRDefault="00C74E38" w:rsidP="00022035">
            <w:pPr>
              <w:jc w:val="both"/>
              <w:rPr>
                <w:rFonts w:ascii="Arial" w:hAnsi="Arial" w:cs="Arial"/>
                <w:sz w:val="22"/>
                <w:szCs w:val="22"/>
              </w:rPr>
            </w:pPr>
            <w:r w:rsidRPr="00E92A02">
              <w:rPr>
                <w:rFonts w:ascii="Arial" w:hAnsi="Arial" w:cs="Arial"/>
                <w:sz w:val="22"/>
                <w:szCs w:val="22"/>
              </w:rPr>
              <w:t xml:space="preserve">Grampo nº 24/6 </w:t>
            </w:r>
            <w:proofErr w:type="spellStart"/>
            <w:r w:rsidRPr="00E92A02">
              <w:rPr>
                <w:rFonts w:ascii="Arial" w:hAnsi="Arial" w:cs="Arial"/>
                <w:sz w:val="22"/>
                <w:szCs w:val="22"/>
              </w:rPr>
              <w:t>cx</w:t>
            </w:r>
            <w:proofErr w:type="spellEnd"/>
            <w:r w:rsidRPr="00E92A02">
              <w:rPr>
                <w:rFonts w:ascii="Arial" w:hAnsi="Arial" w:cs="Arial"/>
                <w:sz w:val="22"/>
                <w:szCs w:val="22"/>
              </w:rPr>
              <w:t xml:space="preserve"> c/ 5000 </w:t>
            </w:r>
            <w:proofErr w:type="spellStart"/>
            <w:r w:rsidRPr="00E92A02">
              <w:rPr>
                <w:rFonts w:ascii="Arial" w:hAnsi="Arial" w:cs="Arial"/>
                <w:sz w:val="22"/>
                <w:szCs w:val="22"/>
              </w:rPr>
              <w:t>und</w:t>
            </w:r>
            <w:proofErr w:type="spellEnd"/>
          </w:p>
        </w:tc>
        <w:tc>
          <w:tcPr>
            <w:tcW w:w="851" w:type="dxa"/>
            <w:tcBorders>
              <w:top w:val="single" w:sz="4" w:space="0" w:color="auto"/>
              <w:left w:val="single" w:sz="4" w:space="0" w:color="auto"/>
              <w:bottom w:val="single" w:sz="4" w:space="0" w:color="auto"/>
              <w:right w:val="single" w:sz="4" w:space="0" w:color="auto"/>
            </w:tcBorders>
            <w:vAlign w:val="center"/>
          </w:tcPr>
          <w:p w14:paraId="65266E06"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0E57C5E8"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58501412"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131ED8A0"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21691CB0" w14:textId="77777777" w:rsidR="00C74E38" w:rsidRPr="00E92A02" w:rsidRDefault="00C74E38" w:rsidP="00022035">
            <w:pPr>
              <w:jc w:val="center"/>
              <w:rPr>
                <w:rFonts w:ascii="Arial" w:hAnsi="Arial" w:cs="Arial"/>
                <w:sz w:val="22"/>
                <w:szCs w:val="22"/>
              </w:rPr>
            </w:pPr>
          </w:p>
        </w:tc>
      </w:tr>
      <w:tr w:rsidR="00C74E38" w:rsidRPr="00E92A02" w14:paraId="0B1B456E"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7F508BCC"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47</w:t>
            </w:r>
          </w:p>
        </w:tc>
        <w:tc>
          <w:tcPr>
            <w:tcW w:w="2410" w:type="dxa"/>
            <w:tcBorders>
              <w:top w:val="single" w:sz="4" w:space="0" w:color="auto"/>
              <w:left w:val="single" w:sz="4" w:space="0" w:color="auto"/>
              <w:bottom w:val="single" w:sz="4" w:space="0" w:color="auto"/>
              <w:right w:val="single" w:sz="4" w:space="0" w:color="auto"/>
            </w:tcBorders>
            <w:vAlign w:val="center"/>
          </w:tcPr>
          <w:p w14:paraId="500FFF7A"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LÁPIS GRAFITE N°2</w:t>
            </w:r>
          </w:p>
        </w:tc>
        <w:tc>
          <w:tcPr>
            <w:tcW w:w="3260" w:type="dxa"/>
            <w:tcBorders>
              <w:top w:val="single" w:sz="4" w:space="0" w:color="auto"/>
              <w:left w:val="single" w:sz="4" w:space="0" w:color="auto"/>
              <w:bottom w:val="single" w:sz="4" w:space="0" w:color="auto"/>
              <w:right w:val="single" w:sz="4" w:space="0" w:color="auto"/>
            </w:tcBorders>
          </w:tcPr>
          <w:p w14:paraId="10C8DA98" w14:textId="77777777" w:rsidR="00C74E38" w:rsidRPr="00E92A02" w:rsidRDefault="00C74E38" w:rsidP="00022035">
            <w:pPr>
              <w:pStyle w:val="Ttulo2"/>
              <w:shd w:val="clear" w:color="auto" w:fill="FFFFFF"/>
              <w:spacing w:before="300" w:after="150"/>
              <w:rPr>
                <w:rFonts w:ascii="Arial" w:hAnsi="Arial" w:cs="Arial"/>
                <w:sz w:val="22"/>
                <w:szCs w:val="22"/>
              </w:rPr>
            </w:pPr>
            <w:r w:rsidRPr="00E92A02">
              <w:rPr>
                <w:rFonts w:ascii="Arial" w:hAnsi="Arial" w:cs="Arial"/>
                <w:color w:val="000000" w:themeColor="text1"/>
                <w:sz w:val="22"/>
                <w:szCs w:val="22"/>
              </w:rPr>
              <w:t>Lápis grafite N° 2, caixa contendo 144 unid.</w:t>
            </w:r>
          </w:p>
        </w:tc>
        <w:tc>
          <w:tcPr>
            <w:tcW w:w="851" w:type="dxa"/>
            <w:tcBorders>
              <w:top w:val="single" w:sz="4" w:space="0" w:color="auto"/>
              <w:left w:val="single" w:sz="4" w:space="0" w:color="auto"/>
              <w:bottom w:val="single" w:sz="4" w:space="0" w:color="auto"/>
              <w:right w:val="single" w:sz="4" w:space="0" w:color="auto"/>
            </w:tcBorders>
            <w:vAlign w:val="center"/>
          </w:tcPr>
          <w:p w14:paraId="0476A295"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02</w:t>
            </w:r>
          </w:p>
        </w:tc>
        <w:tc>
          <w:tcPr>
            <w:tcW w:w="992" w:type="dxa"/>
            <w:tcBorders>
              <w:top w:val="single" w:sz="4" w:space="0" w:color="auto"/>
              <w:left w:val="single" w:sz="4" w:space="0" w:color="auto"/>
              <w:bottom w:val="single" w:sz="4" w:space="0" w:color="auto"/>
              <w:right w:val="single" w:sz="4" w:space="0" w:color="auto"/>
            </w:tcBorders>
            <w:vAlign w:val="center"/>
          </w:tcPr>
          <w:p w14:paraId="5647EBCB"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CX</w:t>
            </w:r>
          </w:p>
        </w:tc>
        <w:tc>
          <w:tcPr>
            <w:tcW w:w="992" w:type="dxa"/>
            <w:tcBorders>
              <w:top w:val="single" w:sz="4" w:space="0" w:color="auto"/>
              <w:left w:val="single" w:sz="4" w:space="0" w:color="auto"/>
              <w:bottom w:val="single" w:sz="4" w:space="0" w:color="auto"/>
              <w:right w:val="single" w:sz="4" w:space="0" w:color="auto"/>
            </w:tcBorders>
          </w:tcPr>
          <w:p w14:paraId="202DB765"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14E15FB5"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25215735" w14:textId="77777777" w:rsidR="00C74E38" w:rsidRPr="00E92A02" w:rsidRDefault="00C74E38" w:rsidP="00022035">
            <w:pPr>
              <w:jc w:val="center"/>
              <w:rPr>
                <w:rFonts w:ascii="Arial" w:hAnsi="Arial" w:cs="Arial"/>
                <w:sz w:val="22"/>
                <w:szCs w:val="22"/>
              </w:rPr>
            </w:pPr>
          </w:p>
        </w:tc>
      </w:tr>
      <w:tr w:rsidR="00C74E38" w:rsidRPr="00E92A02" w14:paraId="0EAC396A" w14:textId="77777777" w:rsidTr="00022035">
        <w:trPr>
          <w:trHeight w:val="300"/>
        </w:trPr>
        <w:tc>
          <w:tcPr>
            <w:tcW w:w="500" w:type="dxa"/>
            <w:tcBorders>
              <w:top w:val="single" w:sz="4" w:space="0" w:color="auto"/>
              <w:left w:val="single" w:sz="4" w:space="0" w:color="auto"/>
              <w:bottom w:val="single" w:sz="4" w:space="0" w:color="auto"/>
              <w:right w:val="single" w:sz="4" w:space="0" w:color="auto"/>
            </w:tcBorders>
            <w:vAlign w:val="center"/>
          </w:tcPr>
          <w:p w14:paraId="304330C7" w14:textId="77777777" w:rsidR="00C74E38" w:rsidRPr="00E92A02" w:rsidRDefault="00C74E38" w:rsidP="00022035">
            <w:pPr>
              <w:jc w:val="center"/>
              <w:rPr>
                <w:rFonts w:ascii="Arial" w:hAnsi="Arial" w:cs="Arial"/>
                <w:b/>
                <w:bCs/>
                <w:sz w:val="22"/>
                <w:szCs w:val="22"/>
              </w:rPr>
            </w:pPr>
            <w:r w:rsidRPr="00E92A02">
              <w:rPr>
                <w:rFonts w:ascii="Arial" w:hAnsi="Arial" w:cs="Arial"/>
                <w:sz w:val="22"/>
                <w:szCs w:val="22"/>
              </w:rPr>
              <w:t>48</w:t>
            </w:r>
          </w:p>
        </w:tc>
        <w:tc>
          <w:tcPr>
            <w:tcW w:w="2410" w:type="dxa"/>
            <w:tcBorders>
              <w:top w:val="single" w:sz="4" w:space="0" w:color="auto"/>
              <w:left w:val="single" w:sz="4" w:space="0" w:color="auto"/>
              <w:bottom w:val="single" w:sz="4" w:space="0" w:color="auto"/>
              <w:right w:val="single" w:sz="4" w:space="0" w:color="auto"/>
            </w:tcBorders>
            <w:vAlign w:val="center"/>
          </w:tcPr>
          <w:p w14:paraId="1CB31564"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TESOURAS</w:t>
            </w:r>
          </w:p>
        </w:tc>
        <w:tc>
          <w:tcPr>
            <w:tcW w:w="3260" w:type="dxa"/>
            <w:tcBorders>
              <w:top w:val="single" w:sz="4" w:space="0" w:color="auto"/>
              <w:left w:val="single" w:sz="4" w:space="0" w:color="auto"/>
              <w:bottom w:val="single" w:sz="4" w:space="0" w:color="auto"/>
              <w:right w:val="single" w:sz="4" w:space="0" w:color="auto"/>
            </w:tcBorders>
            <w:vAlign w:val="center"/>
          </w:tcPr>
          <w:p w14:paraId="1D4861AA" w14:textId="77777777" w:rsidR="00C74E38" w:rsidRPr="00E92A02" w:rsidRDefault="00C74E38" w:rsidP="00022035">
            <w:pPr>
              <w:jc w:val="both"/>
              <w:rPr>
                <w:rFonts w:ascii="Arial" w:hAnsi="Arial" w:cs="Arial"/>
                <w:sz w:val="22"/>
                <w:szCs w:val="22"/>
              </w:rPr>
            </w:pPr>
            <w:r w:rsidRPr="00E92A02">
              <w:rPr>
                <w:rFonts w:ascii="Arial" w:hAnsi="Arial" w:cs="Arial"/>
                <w:sz w:val="22"/>
                <w:szCs w:val="22"/>
                <w:shd w:val="clear" w:color="auto" w:fill="FFFFFF"/>
              </w:rPr>
              <w:t>Tesoura para escritório, para Esquerdinos medindo 21 cm.</w:t>
            </w:r>
          </w:p>
        </w:tc>
        <w:tc>
          <w:tcPr>
            <w:tcW w:w="851" w:type="dxa"/>
            <w:tcBorders>
              <w:top w:val="single" w:sz="4" w:space="0" w:color="auto"/>
              <w:left w:val="single" w:sz="4" w:space="0" w:color="auto"/>
              <w:bottom w:val="single" w:sz="4" w:space="0" w:color="auto"/>
              <w:right w:val="single" w:sz="4" w:space="0" w:color="auto"/>
            </w:tcBorders>
            <w:vAlign w:val="center"/>
          </w:tcPr>
          <w:p w14:paraId="7CD78368"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05</w:t>
            </w:r>
          </w:p>
        </w:tc>
        <w:tc>
          <w:tcPr>
            <w:tcW w:w="992" w:type="dxa"/>
            <w:tcBorders>
              <w:top w:val="single" w:sz="4" w:space="0" w:color="auto"/>
              <w:left w:val="single" w:sz="4" w:space="0" w:color="auto"/>
              <w:bottom w:val="single" w:sz="4" w:space="0" w:color="auto"/>
              <w:right w:val="single" w:sz="4" w:space="0" w:color="auto"/>
            </w:tcBorders>
            <w:vAlign w:val="center"/>
          </w:tcPr>
          <w:p w14:paraId="72D92603" w14:textId="77777777" w:rsidR="00C74E38" w:rsidRPr="00E92A02" w:rsidRDefault="00C74E38" w:rsidP="00022035">
            <w:pPr>
              <w:jc w:val="center"/>
              <w:rPr>
                <w:rFonts w:ascii="Arial" w:hAnsi="Arial" w:cs="Arial"/>
                <w:sz w:val="22"/>
                <w:szCs w:val="22"/>
              </w:rPr>
            </w:pPr>
            <w:r w:rsidRPr="00E92A02">
              <w:rPr>
                <w:rFonts w:ascii="Arial" w:hAnsi="Arial" w:cs="Arial"/>
                <w:sz w:val="22"/>
                <w:szCs w:val="22"/>
              </w:rPr>
              <w:t>UNID</w:t>
            </w:r>
          </w:p>
        </w:tc>
        <w:tc>
          <w:tcPr>
            <w:tcW w:w="992" w:type="dxa"/>
            <w:tcBorders>
              <w:top w:val="single" w:sz="4" w:space="0" w:color="auto"/>
              <w:left w:val="single" w:sz="4" w:space="0" w:color="auto"/>
              <w:bottom w:val="single" w:sz="4" w:space="0" w:color="auto"/>
              <w:right w:val="single" w:sz="4" w:space="0" w:color="auto"/>
            </w:tcBorders>
          </w:tcPr>
          <w:p w14:paraId="0F943D66" w14:textId="77777777" w:rsidR="00C74E38" w:rsidRPr="00E92A02" w:rsidRDefault="00C74E38" w:rsidP="00022035">
            <w:pPr>
              <w:jc w:val="center"/>
              <w:rPr>
                <w:rFonts w:ascii="Arial" w:hAnsi="Arial" w:cs="Arial"/>
                <w:sz w:val="22"/>
                <w:szCs w:val="22"/>
              </w:rPr>
            </w:pPr>
          </w:p>
        </w:tc>
        <w:tc>
          <w:tcPr>
            <w:tcW w:w="992" w:type="dxa"/>
            <w:tcBorders>
              <w:top w:val="single" w:sz="4" w:space="0" w:color="auto"/>
              <w:left w:val="single" w:sz="4" w:space="0" w:color="auto"/>
              <w:bottom w:val="single" w:sz="4" w:space="0" w:color="auto"/>
              <w:right w:val="single" w:sz="4" w:space="0" w:color="auto"/>
            </w:tcBorders>
          </w:tcPr>
          <w:p w14:paraId="450432B8" w14:textId="77777777" w:rsidR="00C74E38" w:rsidRPr="00E92A02" w:rsidRDefault="00C74E38" w:rsidP="00022035">
            <w:pPr>
              <w:jc w:val="center"/>
              <w:rPr>
                <w:rFonts w:ascii="Arial" w:hAnsi="Arial" w:cs="Arial"/>
                <w:sz w:val="22"/>
                <w:szCs w:val="22"/>
              </w:rPr>
            </w:pPr>
          </w:p>
        </w:tc>
        <w:tc>
          <w:tcPr>
            <w:tcW w:w="776" w:type="dxa"/>
            <w:tcBorders>
              <w:top w:val="single" w:sz="4" w:space="0" w:color="auto"/>
              <w:left w:val="single" w:sz="4" w:space="0" w:color="auto"/>
              <w:bottom w:val="single" w:sz="4" w:space="0" w:color="auto"/>
              <w:right w:val="single" w:sz="4" w:space="0" w:color="auto"/>
            </w:tcBorders>
          </w:tcPr>
          <w:p w14:paraId="4D1A8D51" w14:textId="77777777" w:rsidR="00C74E38" w:rsidRPr="00E92A02" w:rsidRDefault="00C74E38" w:rsidP="00022035">
            <w:pPr>
              <w:jc w:val="center"/>
              <w:rPr>
                <w:rFonts w:ascii="Arial" w:hAnsi="Arial" w:cs="Arial"/>
                <w:sz w:val="22"/>
                <w:szCs w:val="22"/>
              </w:rPr>
            </w:pPr>
          </w:p>
        </w:tc>
      </w:tr>
    </w:tbl>
    <w:p w14:paraId="00235AF3" w14:textId="77777777" w:rsidR="00C74E38" w:rsidRPr="00E92A02" w:rsidRDefault="00C74E38" w:rsidP="00C74E38">
      <w:pPr>
        <w:spacing w:line="276" w:lineRule="auto"/>
        <w:ind w:left="360"/>
        <w:rPr>
          <w:rFonts w:ascii="Arial" w:hAnsi="Arial" w:cs="Arial"/>
          <w:sz w:val="22"/>
          <w:szCs w:val="22"/>
          <w:lang w:eastAsia="ar-SA"/>
        </w:rPr>
      </w:pPr>
    </w:p>
    <w:p w14:paraId="6764BBAC" w14:textId="77777777" w:rsidR="00C74E38" w:rsidRPr="00E92A02" w:rsidRDefault="00C74E38" w:rsidP="00C74E38">
      <w:pPr>
        <w:spacing w:line="276" w:lineRule="auto"/>
        <w:ind w:left="360"/>
        <w:rPr>
          <w:rFonts w:ascii="Arial" w:hAnsi="Arial" w:cs="Arial"/>
          <w:sz w:val="22"/>
          <w:szCs w:val="22"/>
          <w:lang w:eastAsia="ar-SA"/>
        </w:rPr>
      </w:pPr>
    </w:p>
    <w:p w14:paraId="1E809373" w14:textId="77777777" w:rsidR="00C74E38" w:rsidRPr="00E92A02" w:rsidRDefault="00C74E38" w:rsidP="00C74E38">
      <w:pPr>
        <w:spacing w:line="276" w:lineRule="auto"/>
        <w:ind w:left="360"/>
        <w:rPr>
          <w:rFonts w:ascii="Arial" w:hAnsi="Arial" w:cs="Arial"/>
          <w:sz w:val="22"/>
          <w:szCs w:val="22"/>
          <w:lang w:eastAsia="ar-SA"/>
        </w:rPr>
      </w:pPr>
    </w:p>
    <w:p w14:paraId="45A55C19" w14:textId="77777777" w:rsidR="00C74E38" w:rsidRPr="00E92A02" w:rsidRDefault="00C74E38" w:rsidP="00C74E38">
      <w:pPr>
        <w:pStyle w:val="PargrafodaLista"/>
        <w:tabs>
          <w:tab w:val="left" w:pos="8364"/>
        </w:tabs>
        <w:spacing w:before="120" w:after="120"/>
        <w:jc w:val="both"/>
        <w:rPr>
          <w:rFonts w:ascii="Arial" w:hAnsi="Arial" w:cs="Arial"/>
          <w:b/>
          <w:sz w:val="22"/>
          <w:szCs w:val="22"/>
        </w:rPr>
      </w:pPr>
    </w:p>
    <w:p w14:paraId="73CB0332" w14:textId="77777777" w:rsidR="00C74E38" w:rsidRPr="00CE1850" w:rsidRDefault="00C74E38" w:rsidP="00C74E38">
      <w:pPr>
        <w:pStyle w:val="PargrafodaLista"/>
        <w:tabs>
          <w:tab w:val="left" w:pos="8364"/>
        </w:tabs>
        <w:spacing w:before="120" w:after="120"/>
        <w:jc w:val="both"/>
        <w:rPr>
          <w:rFonts w:cs="Arial"/>
          <w:b/>
        </w:rPr>
      </w:pPr>
    </w:p>
    <w:p w14:paraId="4E468661" w14:textId="77777777" w:rsidR="00C74E38" w:rsidRDefault="00C74E38" w:rsidP="00C74E38">
      <w:pPr>
        <w:jc w:val="both"/>
        <w:rPr>
          <w:rFonts w:ascii="Arial" w:hAnsi="Arial" w:cs="Arial"/>
          <w:sz w:val="24"/>
          <w:szCs w:val="24"/>
        </w:rPr>
      </w:pPr>
    </w:p>
    <w:p w14:paraId="029E22C4" w14:textId="77777777" w:rsidR="00C74E38" w:rsidRPr="00E11A7A" w:rsidRDefault="00C74E38" w:rsidP="00C74E38">
      <w:pPr>
        <w:pStyle w:val="PargrafodaLista"/>
        <w:numPr>
          <w:ilvl w:val="1"/>
          <w:numId w:val="7"/>
        </w:numPr>
        <w:spacing w:before="120" w:after="120" w:line="276" w:lineRule="auto"/>
        <w:contextualSpacing w:val="0"/>
        <w:jc w:val="both"/>
        <w:rPr>
          <w:rFonts w:ascii="Arial" w:hAnsi="Arial" w:cs="Arial"/>
          <w:lang w:val="x-none"/>
        </w:rPr>
      </w:pPr>
      <w:r w:rsidRPr="00E11A7A">
        <w:rPr>
          <w:rFonts w:ascii="Arial" w:hAnsi="Arial" w:cs="Arial"/>
        </w:rPr>
        <w:lastRenderedPageBreak/>
        <w:t>São anexos a este instrumento e vinculam esta contratação, independentemente de transcrição:</w:t>
      </w:r>
    </w:p>
    <w:p w14:paraId="07A85F6C" w14:textId="77777777" w:rsidR="00C74E38" w:rsidRPr="00E11A7A" w:rsidRDefault="00C74E38" w:rsidP="00C74E38">
      <w:pPr>
        <w:numPr>
          <w:ilvl w:val="2"/>
          <w:numId w:val="1"/>
        </w:numPr>
        <w:spacing w:before="120" w:after="120" w:line="276" w:lineRule="auto"/>
        <w:ind w:left="0"/>
        <w:jc w:val="both"/>
        <w:rPr>
          <w:rFonts w:ascii="Arial" w:hAnsi="Arial" w:cs="Arial"/>
          <w:lang w:val="x-none"/>
        </w:rPr>
      </w:pPr>
      <w:r w:rsidRPr="00E11A7A">
        <w:rPr>
          <w:rFonts w:ascii="Arial" w:hAnsi="Arial" w:cs="Arial"/>
        </w:rPr>
        <w:t>O Termo de Referência que embasou a contratação;</w:t>
      </w:r>
    </w:p>
    <w:p w14:paraId="616157C6" w14:textId="77777777" w:rsidR="00C74E38" w:rsidRPr="00E11A7A" w:rsidRDefault="00C74E38" w:rsidP="00C74E38">
      <w:pPr>
        <w:numPr>
          <w:ilvl w:val="2"/>
          <w:numId w:val="1"/>
        </w:numPr>
        <w:spacing w:before="120" w:after="120" w:line="276" w:lineRule="auto"/>
        <w:ind w:left="0"/>
        <w:jc w:val="both"/>
        <w:rPr>
          <w:rFonts w:ascii="Arial" w:hAnsi="Arial" w:cs="Arial"/>
          <w:lang w:val="x-none"/>
        </w:rPr>
      </w:pPr>
      <w:r w:rsidRPr="00E11A7A">
        <w:rPr>
          <w:rFonts w:ascii="Arial" w:hAnsi="Arial" w:cs="Arial"/>
        </w:rPr>
        <w:t>O Edital de Licitação, a Autorização de Contratação Direta e/ou o Aviso de Dispensa Eletrônica, caso existentes;</w:t>
      </w:r>
    </w:p>
    <w:p w14:paraId="6E7137D6" w14:textId="77777777" w:rsidR="00C74E38" w:rsidRPr="00E11A7A" w:rsidRDefault="00C74E38" w:rsidP="00C74E38">
      <w:pPr>
        <w:numPr>
          <w:ilvl w:val="2"/>
          <w:numId w:val="1"/>
        </w:numPr>
        <w:spacing w:before="120" w:after="120" w:line="276" w:lineRule="auto"/>
        <w:ind w:left="0"/>
        <w:jc w:val="both"/>
        <w:rPr>
          <w:rFonts w:ascii="Arial" w:hAnsi="Arial" w:cs="Arial"/>
          <w:lang w:val="x-none"/>
        </w:rPr>
      </w:pPr>
      <w:r w:rsidRPr="00E11A7A">
        <w:rPr>
          <w:rFonts w:ascii="Arial" w:hAnsi="Arial" w:cs="Arial"/>
        </w:rPr>
        <w:t>A Proposta do Contratado;</w:t>
      </w:r>
    </w:p>
    <w:p w14:paraId="0877F366" w14:textId="77777777" w:rsidR="00C74E38" w:rsidRPr="00E11A7A" w:rsidRDefault="00C74E38" w:rsidP="00C74E38">
      <w:pPr>
        <w:numPr>
          <w:ilvl w:val="2"/>
          <w:numId w:val="1"/>
        </w:numPr>
        <w:spacing w:before="120" w:after="120" w:line="276" w:lineRule="auto"/>
        <w:ind w:left="0"/>
        <w:jc w:val="both"/>
        <w:rPr>
          <w:rFonts w:ascii="Arial" w:hAnsi="Arial" w:cs="Arial"/>
          <w:lang w:val="x-none"/>
        </w:rPr>
      </w:pPr>
      <w:r w:rsidRPr="00E11A7A">
        <w:rPr>
          <w:rFonts w:ascii="Arial" w:hAnsi="Arial" w:cs="Arial"/>
        </w:rPr>
        <w:t>Eventuais anexos dos documentos supracitados.</w:t>
      </w:r>
    </w:p>
    <w:p w14:paraId="7CC13DD5" w14:textId="77777777" w:rsidR="00C74E38" w:rsidRPr="00E11A7A" w:rsidRDefault="00C74E38" w:rsidP="00C74E38">
      <w:pPr>
        <w:pStyle w:val="Nivel01Titulo"/>
        <w:tabs>
          <w:tab w:val="clear" w:pos="567"/>
          <w:tab w:val="left" w:pos="284"/>
        </w:tabs>
        <w:ind w:left="0" w:firstLine="0"/>
        <w:rPr>
          <w:rFonts w:cs="Arial"/>
          <w:color w:val="auto"/>
        </w:rPr>
      </w:pPr>
      <w:r w:rsidRPr="00E11A7A">
        <w:rPr>
          <w:rFonts w:cs="Arial"/>
          <w:color w:val="auto"/>
        </w:rPr>
        <w:t>CLÁUSULA SEGUNDA – VIGÊNCIA E PRORROGAÇÃO.</w:t>
      </w:r>
    </w:p>
    <w:p w14:paraId="1C6E13E9" w14:textId="77777777" w:rsidR="00C74E38" w:rsidRPr="00E11A7A" w:rsidRDefault="00C74E38" w:rsidP="00C74E38">
      <w:pPr>
        <w:numPr>
          <w:ilvl w:val="1"/>
          <w:numId w:val="1"/>
        </w:numPr>
        <w:spacing w:before="120" w:after="120" w:line="276" w:lineRule="auto"/>
        <w:jc w:val="both"/>
        <w:rPr>
          <w:rFonts w:ascii="Arial" w:hAnsi="Arial" w:cs="Arial"/>
          <w:bCs/>
        </w:rPr>
      </w:pPr>
      <w:r w:rsidRPr="00E11A7A">
        <w:rPr>
          <w:rFonts w:ascii="Arial" w:hAnsi="Arial" w:cs="Arial"/>
          <w:bCs/>
        </w:rPr>
        <w:t>O prazo de vigência da contratação é de XX (XXXX) meses contados a partir de XX/XX/XXXX a XX/XX/XXXX, prorrogáveis por até 10 anos, na forma dos artigos 106 e 107 da Lei n° 14.133/2021.</w:t>
      </w:r>
    </w:p>
    <w:p w14:paraId="45FE8B1D" w14:textId="77777777" w:rsidR="00C74E38" w:rsidRPr="00E11A7A" w:rsidRDefault="00C74E38" w:rsidP="00C74E38">
      <w:pPr>
        <w:numPr>
          <w:ilvl w:val="2"/>
          <w:numId w:val="1"/>
        </w:numPr>
        <w:spacing w:before="120" w:after="120" w:line="276" w:lineRule="auto"/>
        <w:ind w:left="0"/>
        <w:jc w:val="both"/>
        <w:rPr>
          <w:rFonts w:ascii="Arial" w:hAnsi="Arial" w:cs="Arial"/>
          <w:bCs/>
        </w:rPr>
      </w:pPr>
      <w:r w:rsidRPr="00E11A7A">
        <w:rPr>
          <w:rFonts w:ascii="Arial" w:hAnsi="Arial" w:cs="Arial"/>
          <w:bCs/>
        </w:rPr>
        <w:t xml:space="preserve">A prorrogação de que trata este item é condicionada ao ateste, pela autoridade competente, de </w:t>
      </w:r>
      <w:r w:rsidRPr="00E11A7A">
        <w:rPr>
          <w:rFonts w:ascii="Arial" w:hAnsi="Arial" w:cs="Arial"/>
        </w:rPr>
        <w:t>que as condições e os preços permanecem vantajosos para a Administração, permitida a negociação com o contratado.</w:t>
      </w:r>
    </w:p>
    <w:p w14:paraId="512BBD96" w14:textId="77777777" w:rsidR="00C74E38" w:rsidRPr="00E11A7A" w:rsidRDefault="00C74E38" w:rsidP="00C74E38">
      <w:pPr>
        <w:pStyle w:val="Nivel01Titulo"/>
        <w:tabs>
          <w:tab w:val="clear" w:pos="567"/>
          <w:tab w:val="left" w:pos="284"/>
        </w:tabs>
        <w:ind w:left="0" w:firstLine="0"/>
        <w:rPr>
          <w:rFonts w:cs="Arial"/>
          <w:color w:val="auto"/>
        </w:rPr>
      </w:pPr>
      <w:r w:rsidRPr="00E11A7A">
        <w:rPr>
          <w:rFonts w:cs="Arial"/>
          <w:color w:val="auto"/>
        </w:rPr>
        <w:t>CLÁUSULA TERCEIRA – MODELOS DE EXECUÇÃO E GESTÃO CONTRATUAIS (art. 92, IV, VII e XVIII)</w:t>
      </w:r>
    </w:p>
    <w:p w14:paraId="16150C78" w14:textId="77777777" w:rsidR="00C74E38" w:rsidRPr="00E11A7A" w:rsidRDefault="00C74E38" w:rsidP="00C74E38">
      <w:pPr>
        <w:numPr>
          <w:ilvl w:val="1"/>
          <w:numId w:val="1"/>
        </w:numPr>
        <w:spacing w:before="120" w:after="120" w:line="276" w:lineRule="auto"/>
        <w:jc w:val="both"/>
        <w:rPr>
          <w:rFonts w:ascii="Arial" w:hAnsi="Arial" w:cs="Arial"/>
        </w:rPr>
      </w:pPr>
      <w:r w:rsidRPr="00E11A7A">
        <w:rPr>
          <w:rFonts w:ascii="Arial" w:hAnsi="Arial" w:cs="Arial"/>
        </w:rPr>
        <w:t>O regime de execução contratual, o modelo de gestão, assim como os prazos e condições de conclusão, entrega, observação e recebimento definitivo constam no Termo de Referência, anexo a este Contrato.</w:t>
      </w:r>
    </w:p>
    <w:p w14:paraId="408C1D6D" w14:textId="77777777" w:rsidR="00C74E38" w:rsidRPr="00E11A7A" w:rsidRDefault="00C74E38" w:rsidP="00C74E38">
      <w:pPr>
        <w:pStyle w:val="Nivel01Titulo"/>
        <w:tabs>
          <w:tab w:val="clear" w:pos="567"/>
          <w:tab w:val="left" w:pos="284"/>
        </w:tabs>
        <w:ind w:left="0" w:firstLine="0"/>
        <w:rPr>
          <w:rFonts w:cs="Arial"/>
          <w:color w:val="auto"/>
        </w:rPr>
      </w:pPr>
      <w:r w:rsidRPr="00E11A7A">
        <w:rPr>
          <w:rFonts w:cs="Arial"/>
          <w:color w:val="auto"/>
        </w:rPr>
        <w:t xml:space="preserve">CLÁUSULA QUARTA - SUBCONTRATAÇÃO </w:t>
      </w:r>
    </w:p>
    <w:p w14:paraId="5A51C386" w14:textId="77777777" w:rsidR="00C74E38" w:rsidRPr="00E11A7A" w:rsidRDefault="00C74E38" w:rsidP="00C74E38">
      <w:pPr>
        <w:numPr>
          <w:ilvl w:val="1"/>
          <w:numId w:val="1"/>
        </w:numPr>
        <w:spacing w:before="120" w:after="120" w:line="276" w:lineRule="auto"/>
        <w:jc w:val="both"/>
        <w:rPr>
          <w:rFonts w:ascii="Arial" w:hAnsi="Arial" w:cs="Arial"/>
          <w:i/>
        </w:rPr>
      </w:pPr>
      <w:r w:rsidRPr="00E11A7A">
        <w:rPr>
          <w:rFonts w:ascii="Arial" w:hAnsi="Arial" w:cs="Arial"/>
          <w:i/>
        </w:rPr>
        <w:t>Não será admitida a subcontratação do objeto contratual.</w:t>
      </w:r>
    </w:p>
    <w:p w14:paraId="0DC6DF39" w14:textId="77777777" w:rsidR="00C74E38" w:rsidRPr="00E11A7A" w:rsidRDefault="00C74E38" w:rsidP="00C74E38">
      <w:pPr>
        <w:pStyle w:val="Nivel01Titulo"/>
        <w:tabs>
          <w:tab w:val="clear" w:pos="567"/>
          <w:tab w:val="left" w:pos="284"/>
        </w:tabs>
        <w:ind w:left="0" w:firstLine="0"/>
        <w:rPr>
          <w:rFonts w:cs="Arial"/>
          <w:color w:val="auto"/>
        </w:rPr>
      </w:pPr>
      <w:r w:rsidRPr="00E11A7A">
        <w:rPr>
          <w:rFonts w:cs="Arial"/>
          <w:color w:val="auto"/>
        </w:rPr>
        <w:t>CLÁUSULA QUINTA - PAGAMENTO (art. 92, V e VI)</w:t>
      </w:r>
    </w:p>
    <w:p w14:paraId="216E44A2" w14:textId="77777777" w:rsidR="00C74E38" w:rsidRPr="00E11A7A" w:rsidRDefault="00C74E38" w:rsidP="00C74E38">
      <w:pPr>
        <w:numPr>
          <w:ilvl w:val="1"/>
          <w:numId w:val="1"/>
        </w:numPr>
        <w:spacing w:before="120" w:after="120" w:line="276" w:lineRule="auto"/>
        <w:jc w:val="both"/>
        <w:rPr>
          <w:rFonts w:ascii="Arial" w:hAnsi="Arial" w:cs="Arial"/>
          <w:b/>
        </w:rPr>
      </w:pPr>
      <w:r w:rsidRPr="00E11A7A">
        <w:rPr>
          <w:rFonts w:ascii="Arial" w:hAnsi="Arial" w:cs="Arial"/>
          <w:b/>
        </w:rPr>
        <w:t>PREÇO</w:t>
      </w:r>
    </w:p>
    <w:p w14:paraId="1E4BB3CD" w14:textId="77777777" w:rsidR="00C74E38" w:rsidRPr="00E11A7A" w:rsidRDefault="00C74E38" w:rsidP="00C74E38">
      <w:pPr>
        <w:numPr>
          <w:ilvl w:val="2"/>
          <w:numId w:val="1"/>
        </w:numPr>
        <w:spacing w:before="120" w:after="120" w:line="276" w:lineRule="auto"/>
        <w:ind w:left="142" w:hanging="142"/>
        <w:jc w:val="both"/>
        <w:rPr>
          <w:rFonts w:ascii="Arial" w:hAnsi="Arial" w:cs="Arial"/>
          <w:bCs/>
        </w:rPr>
      </w:pPr>
      <w:r w:rsidRPr="00E11A7A">
        <w:rPr>
          <w:rFonts w:ascii="Arial" w:hAnsi="Arial" w:cs="Arial"/>
          <w:bCs/>
        </w:rPr>
        <w:t>O valor total da contratação é de R$ XXXXXX (XXXXXXXXXXXXXXXX).</w:t>
      </w:r>
    </w:p>
    <w:p w14:paraId="593D74BF" w14:textId="77777777" w:rsidR="00C74E38" w:rsidRPr="00E11A7A" w:rsidRDefault="00C74E38" w:rsidP="00C74E38">
      <w:pPr>
        <w:numPr>
          <w:ilvl w:val="2"/>
          <w:numId w:val="1"/>
        </w:numPr>
        <w:spacing w:before="120" w:after="120" w:line="276" w:lineRule="auto"/>
        <w:ind w:left="0"/>
        <w:jc w:val="both"/>
        <w:rPr>
          <w:rFonts w:ascii="Arial" w:hAnsi="Arial" w:cs="Arial"/>
        </w:rPr>
      </w:pPr>
      <w:r w:rsidRPr="00E11A7A">
        <w:rPr>
          <w:rFonts w:ascii="Arial" w:hAnsi="Arial" w:cs="Arial"/>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5B4A2D9" w14:textId="77777777" w:rsidR="00C74E38" w:rsidRPr="00E11A7A" w:rsidRDefault="00C74E38" w:rsidP="00C74E38">
      <w:pPr>
        <w:pStyle w:val="Nivel01Titulo"/>
        <w:numPr>
          <w:ilvl w:val="0"/>
          <w:numId w:val="0"/>
        </w:numPr>
        <w:rPr>
          <w:rFonts w:cs="Arial"/>
          <w:b w:val="0"/>
          <w:color w:val="auto"/>
        </w:rPr>
      </w:pPr>
      <w:r w:rsidRPr="00E11A7A">
        <w:rPr>
          <w:rFonts w:cs="Arial"/>
          <w:color w:val="auto"/>
        </w:rPr>
        <w:t xml:space="preserve">5.1.3. </w:t>
      </w:r>
      <w:r w:rsidRPr="00E11A7A">
        <w:rPr>
          <w:rFonts w:cs="Arial"/>
          <w:b w:val="0"/>
          <w:color w:val="auto"/>
        </w:rPr>
        <w:t xml:space="preserve">O pagamento será efetuado, a partir da entrega fracionada e apresentação da nota fiscal/fatura, conforme proposta apresentada. </w:t>
      </w:r>
    </w:p>
    <w:p w14:paraId="1DD8220C" w14:textId="77777777" w:rsidR="00C74E38" w:rsidRPr="00E11A7A" w:rsidRDefault="00C74E38" w:rsidP="00C74E38">
      <w:pPr>
        <w:pStyle w:val="Nivel01Titulo"/>
        <w:numPr>
          <w:ilvl w:val="1"/>
          <w:numId w:val="8"/>
        </w:numPr>
        <w:rPr>
          <w:rFonts w:cs="Arial"/>
          <w:color w:val="000000" w:themeColor="text1"/>
        </w:rPr>
      </w:pPr>
      <w:r w:rsidRPr="00E11A7A">
        <w:rPr>
          <w:rFonts w:cs="Arial"/>
          <w:color w:val="000000" w:themeColor="text1"/>
        </w:rPr>
        <w:t>FORMA DE PAGAMENTO</w:t>
      </w:r>
    </w:p>
    <w:p w14:paraId="079ED737" w14:textId="77777777" w:rsidR="00C74E38" w:rsidRPr="00E11A7A" w:rsidRDefault="00C74E38" w:rsidP="00C74E38">
      <w:pPr>
        <w:spacing w:before="120" w:after="120" w:line="276" w:lineRule="auto"/>
        <w:ind w:left="142" w:hanging="142"/>
        <w:jc w:val="both"/>
        <w:rPr>
          <w:rFonts w:ascii="Arial" w:hAnsi="Arial" w:cs="Arial"/>
          <w:i/>
        </w:rPr>
      </w:pPr>
      <w:r w:rsidRPr="00E11A7A">
        <w:rPr>
          <w:rFonts w:ascii="Arial" w:hAnsi="Arial" w:cs="Arial"/>
          <w:i/>
        </w:rPr>
        <w:t>5.2.1.O pagamento será realizado através de ordem bancária, para crédito em banco, agência e conta corrente indicados pelo contratado.</w:t>
      </w:r>
    </w:p>
    <w:p w14:paraId="73B31CF0" w14:textId="77777777" w:rsidR="00C74E38" w:rsidRPr="00E11A7A" w:rsidRDefault="00C74E38" w:rsidP="00C74E38">
      <w:pPr>
        <w:spacing w:before="120" w:after="120" w:line="276" w:lineRule="auto"/>
        <w:jc w:val="both"/>
        <w:rPr>
          <w:rFonts w:ascii="Arial" w:hAnsi="Arial" w:cs="Arial"/>
          <w:i/>
        </w:rPr>
      </w:pPr>
      <w:r w:rsidRPr="00E11A7A">
        <w:rPr>
          <w:rFonts w:ascii="Arial" w:hAnsi="Arial" w:cs="Arial"/>
          <w:i/>
        </w:rPr>
        <w:t>5.2.2. Será considerada data do pagamento o dia em que constar como emitida a ordem bancária para pagamento.</w:t>
      </w:r>
    </w:p>
    <w:p w14:paraId="396A19BA" w14:textId="77777777" w:rsidR="00C74E38" w:rsidRPr="00E11A7A" w:rsidRDefault="00C74E38" w:rsidP="00C74E38">
      <w:pPr>
        <w:pStyle w:val="PargrafodaLista"/>
        <w:numPr>
          <w:ilvl w:val="1"/>
          <w:numId w:val="8"/>
        </w:numPr>
        <w:spacing w:before="120" w:after="120" w:line="276" w:lineRule="auto"/>
        <w:contextualSpacing w:val="0"/>
        <w:jc w:val="both"/>
        <w:rPr>
          <w:rFonts w:ascii="Arial" w:hAnsi="Arial" w:cs="Arial"/>
          <w:b/>
        </w:rPr>
      </w:pPr>
      <w:r w:rsidRPr="00E11A7A">
        <w:rPr>
          <w:rFonts w:ascii="Arial" w:hAnsi="Arial" w:cs="Arial"/>
          <w:b/>
        </w:rPr>
        <w:t>PRAZO DE PAGAMENTO</w:t>
      </w:r>
    </w:p>
    <w:p w14:paraId="3669B5D5"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5.3.1O pagamento será efetuado </w:t>
      </w:r>
      <w:r w:rsidRPr="00E11A7A">
        <w:rPr>
          <w:rFonts w:ascii="Arial" w:hAnsi="Arial" w:cs="Arial"/>
          <w:bCs/>
        </w:rPr>
        <w:t xml:space="preserve">pelo setor Contábil da Câmara Municipal de </w:t>
      </w:r>
      <w:proofErr w:type="spellStart"/>
      <w:r w:rsidRPr="00E11A7A">
        <w:rPr>
          <w:rFonts w:ascii="Arial" w:hAnsi="Arial" w:cs="Arial"/>
          <w:bCs/>
        </w:rPr>
        <w:t>Jateí</w:t>
      </w:r>
      <w:proofErr w:type="spellEnd"/>
      <w:r w:rsidRPr="00E11A7A">
        <w:rPr>
          <w:rFonts w:ascii="Arial" w:hAnsi="Arial" w:cs="Arial"/>
          <w:bCs/>
        </w:rPr>
        <w:t>/MS, até o 5º (quinto) dia útil do mês subsequente</w:t>
      </w:r>
      <w:r w:rsidRPr="00E11A7A">
        <w:rPr>
          <w:rFonts w:ascii="Arial" w:hAnsi="Arial" w:cs="Arial"/>
        </w:rPr>
        <w:t xml:space="preserve">, </w:t>
      </w:r>
      <w:r w:rsidRPr="00E11A7A">
        <w:rPr>
          <w:rFonts w:ascii="Arial" w:hAnsi="Arial" w:cs="Arial"/>
          <w:bCs/>
        </w:rPr>
        <w:t xml:space="preserve">após a regular entrega dos produtos, mediante a </w:t>
      </w:r>
      <w:r w:rsidRPr="00E11A7A">
        <w:rPr>
          <w:rFonts w:ascii="Arial" w:hAnsi="Arial" w:cs="Arial"/>
          <w:bCs/>
        </w:rPr>
        <w:lastRenderedPageBreak/>
        <w:t>apresentação da Nota Fiscal e a emissão de Ordem Bancária em conta corrente indicado pela CONTRATADA</w:t>
      </w:r>
      <w:r w:rsidRPr="00E11A7A">
        <w:rPr>
          <w:rFonts w:ascii="Arial" w:hAnsi="Arial" w:cs="Arial"/>
        </w:rPr>
        <w:t>.</w:t>
      </w:r>
    </w:p>
    <w:p w14:paraId="10718E3D"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5.3.2. Considera-se ocorrido o recebimento da nota fiscal ou fatura quando o órgão contratante atestar a execução do objeto do contrato, por meio dos responsáveis pelo acompanhamento e fiscalização do contrato.</w:t>
      </w:r>
    </w:p>
    <w:p w14:paraId="6F6A762D"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5.3.3. No caso de atraso pelo Contratante, os valores devidos ao contratado serão atualizados monetariamente entre o termo final do prazo de pagamento até a data de sua efetiva realização, mediante aplicação do índice </w:t>
      </w:r>
      <w:r w:rsidRPr="00E11A7A">
        <w:rPr>
          <w:rFonts w:ascii="Arial" w:hAnsi="Arial" w:cs="Arial"/>
          <w:iCs/>
        </w:rPr>
        <w:t>IPCA</w:t>
      </w:r>
      <w:r w:rsidRPr="00E11A7A">
        <w:rPr>
          <w:rFonts w:ascii="Arial" w:hAnsi="Arial" w:cs="Arial"/>
        </w:rPr>
        <w:t xml:space="preserve"> de correção monetária.</w:t>
      </w:r>
    </w:p>
    <w:p w14:paraId="62448924"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b/>
        </w:rPr>
        <w:t>5.4 CONDIÇÕES DE PAGAMENTO</w:t>
      </w:r>
    </w:p>
    <w:p w14:paraId="7A4E2063"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iCs/>
        </w:rPr>
        <w:t xml:space="preserve">5.4.1.A emissão da </w:t>
      </w:r>
      <w:r w:rsidRPr="00E11A7A">
        <w:rPr>
          <w:rFonts w:ascii="Arial" w:hAnsi="Arial" w:cs="Arial"/>
        </w:rPr>
        <w:t>Nota Fiscal/Fatura será precedida do recebimento definitivo do objeto da contratação, conforme disposto neste instrumento e/ou no Termo de Referência.</w:t>
      </w:r>
    </w:p>
    <w:p w14:paraId="223D6EE7"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5.4.2. Quando houver glosa parcial do objeto, o contratante deverá comunicar a empresa para que emita a nota fiscal ou fatura com o valor exato dimensionado.</w:t>
      </w:r>
    </w:p>
    <w:p w14:paraId="29D44DFD" w14:textId="77777777" w:rsidR="00C74E38" w:rsidRPr="00E11A7A" w:rsidRDefault="00C74E38" w:rsidP="00C74E38">
      <w:pPr>
        <w:spacing w:before="120" w:after="120" w:line="276" w:lineRule="auto"/>
        <w:jc w:val="both"/>
        <w:rPr>
          <w:rFonts w:ascii="Arial" w:hAnsi="Arial" w:cs="Arial"/>
          <w:iCs/>
        </w:rPr>
      </w:pPr>
      <w:r w:rsidRPr="00E11A7A">
        <w:rPr>
          <w:rFonts w:ascii="Arial" w:hAnsi="Arial" w:cs="Arial"/>
        </w:rPr>
        <w:t xml:space="preserve">5.4.3.  O setor competente para proceder o pagamento deve verificar se a Nota Fiscal ou Fatura apresentada expressa os elementos necessários e essenciais do documento, tais como: </w:t>
      </w:r>
    </w:p>
    <w:p w14:paraId="50C0B3FB" w14:textId="77777777" w:rsidR="00C74E38" w:rsidRPr="00E11A7A" w:rsidRDefault="00C74E38" w:rsidP="00C74E38">
      <w:pPr>
        <w:pStyle w:val="PargrafodaLista"/>
        <w:numPr>
          <w:ilvl w:val="0"/>
          <w:numId w:val="2"/>
        </w:numPr>
        <w:tabs>
          <w:tab w:val="left" w:pos="284"/>
        </w:tabs>
        <w:spacing w:before="120" w:after="120" w:line="276" w:lineRule="auto"/>
        <w:ind w:left="0" w:firstLine="0"/>
        <w:jc w:val="both"/>
        <w:rPr>
          <w:rFonts w:ascii="Arial" w:hAnsi="Arial" w:cs="Arial"/>
        </w:rPr>
      </w:pPr>
      <w:r w:rsidRPr="00E11A7A">
        <w:rPr>
          <w:rFonts w:ascii="Arial" w:hAnsi="Arial" w:cs="Arial"/>
        </w:rPr>
        <w:t xml:space="preserve">O prazo de validade; </w:t>
      </w:r>
    </w:p>
    <w:p w14:paraId="0BC5928E" w14:textId="77777777" w:rsidR="00C74E38" w:rsidRPr="00E11A7A" w:rsidRDefault="00C74E38" w:rsidP="00C74E38">
      <w:pPr>
        <w:pStyle w:val="PargrafodaLista"/>
        <w:numPr>
          <w:ilvl w:val="0"/>
          <w:numId w:val="2"/>
        </w:numPr>
        <w:tabs>
          <w:tab w:val="left" w:pos="284"/>
        </w:tabs>
        <w:spacing w:before="120" w:after="120" w:line="276" w:lineRule="auto"/>
        <w:ind w:left="0" w:firstLine="0"/>
        <w:jc w:val="both"/>
        <w:rPr>
          <w:rFonts w:ascii="Arial" w:hAnsi="Arial" w:cs="Arial"/>
        </w:rPr>
      </w:pPr>
      <w:r w:rsidRPr="00E11A7A">
        <w:rPr>
          <w:rFonts w:ascii="Arial" w:hAnsi="Arial" w:cs="Arial"/>
        </w:rPr>
        <w:t xml:space="preserve">A data da emissão; </w:t>
      </w:r>
    </w:p>
    <w:p w14:paraId="35941A6B" w14:textId="77777777" w:rsidR="00C74E38" w:rsidRPr="00E11A7A" w:rsidRDefault="00C74E38" w:rsidP="00C74E38">
      <w:pPr>
        <w:pStyle w:val="PargrafodaLista"/>
        <w:numPr>
          <w:ilvl w:val="0"/>
          <w:numId w:val="2"/>
        </w:numPr>
        <w:tabs>
          <w:tab w:val="left" w:pos="284"/>
        </w:tabs>
        <w:spacing w:before="120" w:after="120" w:line="276" w:lineRule="auto"/>
        <w:ind w:left="0" w:firstLine="0"/>
        <w:jc w:val="both"/>
        <w:rPr>
          <w:rFonts w:ascii="Arial" w:hAnsi="Arial" w:cs="Arial"/>
        </w:rPr>
      </w:pPr>
      <w:r w:rsidRPr="00E11A7A">
        <w:rPr>
          <w:rFonts w:ascii="Arial" w:hAnsi="Arial" w:cs="Arial"/>
        </w:rPr>
        <w:t xml:space="preserve">Os dados do contrato e do órgão contratante; </w:t>
      </w:r>
    </w:p>
    <w:p w14:paraId="0DC643A1" w14:textId="77777777" w:rsidR="00C74E38" w:rsidRPr="00E11A7A" w:rsidRDefault="00C74E38" w:rsidP="00C74E38">
      <w:pPr>
        <w:pStyle w:val="PargrafodaLista"/>
        <w:numPr>
          <w:ilvl w:val="0"/>
          <w:numId w:val="2"/>
        </w:numPr>
        <w:tabs>
          <w:tab w:val="left" w:pos="284"/>
        </w:tabs>
        <w:spacing w:before="120" w:after="120" w:line="276" w:lineRule="auto"/>
        <w:ind w:left="0" w:firstLine="0"/>
        <w:jc w:val="both"/>
        <w:rPr>
          <w:rFonts w:ascii="Arial" w:hAnsi="Arial" w:cs="Arial"/>
        </w:rPr>
      </w:pPr>
      <w:r w:rsidRPr="00E11A7A">
        <w:rPr>
          <w:rFonts w:ascii="Arial" w:hAnsi="Arial" w:cs="Arial"/>
        </w:rPr>
        <w:t xml:space="preserve">O período respectivo de execução do contrato; </w:t>
      </w:r>
    </w:p>
    <w:p w14:paraId="0A1D3947" w14:textId="77777777" w:rsidR="00C74E38" w:rsidRPr="00E11A7A" w:rsidRDefault="00C74E38" w:rsidP="00C74E38">
      <w:pPr>
        <w:pStyle w:val="PargrafodaLista"/>
        <w:numPr>
          <w:ilvl w:val="0"/>
          <w:numId w:val="2"/>
        </w:numPr>
        <w:tabs>
          <w:tab w:val="left" w:pos="284"/>
        </w:tabs>
        <w:spacing w:before="120" w:after="120" w:line="276" w:lineRule="auto"/>
        <w:ind w:left="0" w:firstLine="0"/>
        <w:jc w:val="both"/>
        <w:rPr>
          <w:rFonts w:ascii="Arial" w:hAnsi="Arial" w:cs="Arial"/>
        </w:rPr>
      </w:pPr>
      <w:r w:rsidRPr="00E11A7A">
        <w:rPr>
          <w:rFonts w:ascii="Arial" w:hAnsi="Arial" w:cs="Arial"/>
        </w:rPr>
        <w:t xml:space="preserve">O valor a pagar; e. </w:t>
      </w:r>
    </w:p>
    <w:p w14:paraId="1E2B1EB4" w14:textId="77777777" w:rsidR="00C74E38" w:rsidRPr="00E11A7A" w:rsidRDefault="00C74E38" w:rsidP="00C74E38">
      <w:pPr>
        <w:pStyle w:val="PargrafodaLista"/>
        <w:numPr>
          <w:ilvl w:val="0"/>
          <w:numId w:val="2"/>
        </w:numPr>
        <w:tabs>
          <w:tab w:val="left" w:pos="284"/>
        </w:tabs>
        <w:spacing w:before="120" w:after="120" w:line="276" w:lineRule="auto"/>
        <w:ind w:left="0" w:firstLine="0"/>
        <w:jc w:val="both"/>
        <w:rPr>
          <w:rFonts w:ascii="Arial" w:hAnsi="Arial" w:cs="Arial"/>
        </w:rPr>
      </w:pPr>
      <w:r w:rsidRPr="00E11A7A">
        <w:rPr>
          <w:rFonts w:ascii="Arial" w:hAnsi="Arial" w:cs="Arial"/>
        </w:rPr>
        <w:t>Eventual destaque do valor de retenções tributárias cabíveis.</w:t>
      </w:r>
    </w:p>
    <w:p w14:paraId="7745A4EC"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iCs/>
        </w:rPr>
        <w:t xml:space="preserve">5.4.4. Havendo erro </w:t>
      </w:r>
      <w:r w:rsidRPr="00E11A7A">
        <w:rPr>
          <w:rFonts w:ascii="Arial" w:hAnsi="Arial" w:cs="Arial"/>
        </w:rPr>
        <w:t>na</w:t>
      </w:r>
      <w:r w:rsidRPr="00E11A7A">
        <w:rPr>
          <w:rFonts w:ascii="Arial" w:hAnsi="Arial" w:cs="Arial"/>
          <w:iCs/>
        </w:rPr>
        <w:t xml:space="preserve"> apresentação da Nota Fiscal/Fatura, ou circunstância que impeça a liquidação da </w:t>
      </w:r>
      <w:r w:rsidRPr="00E11A7A">
        <w:rPr>
          <w:rFonts w:ascii="Arial" w:hAnsi="Arial" w:cs="Arial"/>
        </w:rPr>
        <w:t>despesa</w:t>
      </w:r>
      <w:r w:rsidRPr="00E11A7A">
        <w:rPr>
          <w:rFonts w:ascii="Arial" w:hAnsi="Arial" w:cs="Arial"/>
          <w:iCs/>
        </w:rPr>
        <w:t>, o pagamento ficará sobrestado até que o contratado providencie as medidas saneadoras. Nessa hipótese, o prazo para pagamento iniciar-se-á após a comprovação da regularização da situação, não acarretando qualquer ônus para o contratante;</w:t>
      </w:r>
    </w:p>
    <w:p w14:paraId="45D4E127"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iCs/>
        </w:rPr>
        <w:t xml:space="preserve">5.4.5 </w:t>
      </w:r>
      <w:r w:rsidRPr="00E11A7A">
        <w:rPr>
          <w:rFonts w:ascii="Arial" w:hAnsi="Arial" w:cs="Arial"/>
        </w:rPr>
        <w:t xml:space="preserve">A Nota Fiscal ou Fatura deverá ser obrigatoriamente acompanhada da comprovação da regularidade fiscal, constatada por meio de consulta </w:t>
      </w:r>
      <w:r w:rsidRPr="00E11A7A">
        <w:rPr>
          <w:rFonts w:ascii="Arial" w:hAnsi="Arial" w:cs="Arial"/>
          <w:i/>
        </w:rPr>
        <w:t>on-line</w:t>
      </w:r>
      <w:r w:rsidRPr="00E11A7A">
        <w:rPr>
          <w:rFonts w:ascii="Arial" w:hAnsi="Arial" w:cs="Arial"/>
        </w:rPr>
        <w:t xml:space="preserve"> ao SICAF ou, na impossibilidade de acesso ao referido Sistema, mediante consulta aos sítios eletrônicos oficiais ou à documentação mencionada no art. 68 da Lei nº 14.133/2021.   </w:t>
      </w:r>
    </w:p>
    <w:p w14:paraId="12CE72E8"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5.4.6. Previamente à emissão de nota de empenho e a cada pagamento, a Administração deverá realizar consulta ao SICAF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w:t>
      </w:r>
    </w:p>
    <w:p w14:paraId="151AEAAD"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5.4.7.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44A9B1C2"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5.4.8.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D15412F"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lastRenderedPageBreak/>
        <w:t xml:space="preserve">5.4.9. Persistindo a irregularidade, o contratante deverá adotar as medidas necessárias à rescisão contratual nos autos do processo administrativo correspondente, assegurada ao contratado a ampla defesa. </w:t>
      </w:r>
    </w:p>
    <w:p w14:paraId="73727C84"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5.4.10. Havendo a efetiva execução do objeto, os pagamentos serão realizados normalmente, até que se decida pela rescisão do contrato, caso o contratado não regularize sua situação junto ao SICAF.  </w:t>
      </w:r>
    </w:p>
    <w:p w14:paraId="0A1FC8FF"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5.4.11. Quando do pagamento, será efetuada a retenção tributária prevista na legislação aplicável.</w:t>
      </w:r>
    </w:p>
    <w:p w14:paraId="006E87A0"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5.4.12. Independentemente do percentual de tributo inserido na planilha, no pagamento serão retidos na fonte os percentuais estabelecidos na legislação vigente.</w:t>
      </w:r>
    </w:p>
    <w:p w14:paraId="2B55C650"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5.4.13.O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14A5C5F4" w14:textId="77777777" w:rsidR="00C74E38" w:rsidRPr="00E11A7A" w:rsidRDefault="00C74E38" w:rsidP="00C74E38">
      <w:pPr>
        <w:pStyle w:val="PargrafodaLista"/>
        <w:numPr>
          <w:ilvl w:val="1"/>
          <w:numId w:val="10"/>
        </w:numPr>
        <w:spacing w:before="120" w:after="120" w:line="276" w:lineRule="auto"/>
        <w:contextualSpacing w:val="0"/>
        <w:jc w:val="both"/>
        <w:rPr>
          <w:rFonts w:ascii="Arial" w:hAnsi="Arial" w:cs="Arial"/>
          <w:b/>
        </w:rPr>
      </w:pPr>
      <w:r w:rsidRPr="00E11A7A">
        <w:rPr>
          <w:rFonts w:ascii="Arial" w:hAnsi="Arial" w:cs="Arial"/>
          <w:b/>
        </w:rPr>
        <w:t>CESSÃO DE CRÉDITO</w:t>
      </w:r>
    </w:p>
    <w:p w14:paraId="36A7ED48"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5.5.1.É admitida a cessão fiduciária de direitos creditícios com instituição financeira, nos termos e de acordo com os procedimentos previstos na Instrução Normativa SEGES/ME nº 53, de 8 de </w:t>
      </w:r>
      <w:proofErr w:type="gramStart"/>
      <w:r w:rsidRPr="00E11A7A">
        <w:rPr>
          <w:rFonts w:ascii="Arial" w:hAnsi="Arial" w:cs="Arial"/>
        </w:rPr>
        <w:t>Julho</w:t>
      </w:r>
      <w:proofErr w:type="gramEnd"/>
      <w:r w:rsidRPr="00E11A7A">
        <w:rPr>
          <w:rFonts w:ascii="Arial" w:hAnsi="Arial" w:cs="Arial"/>
        </w:rPr>
        <w:t xml:space="preserve"> de 2020, conforme as regras deste presente tópico.</w:t>
      </w:r>
    </w:p>
    <w:p w14:paraId="6346B7DC" w14:textId="77777777" w:rsidR="00C74E38" w:rsidRPr="00E11A7A" w:rsidRDefault="00C74E38" w:rsidP="00C74E38">
      <w:pPr>
        <w:spacing w:before="120" w:after="120" w:line="276" w:lineRule="auto"/>
        <w:jc w:val="both"/>
        <w:rPr>
          <w:rFonts w:ascii="Arial" w:hAnsi="Arial" w:cs="Arial"/>
          <w:iCs/>
        </w:rPr>
      </w:pPr>
      <w:r w:rsidRPr="00E11A7A">
        <w:rPr>
          <w:rFonts w:ascii="Arial" w:hAnsi="Arial" w:cs="Arial"/>
          <w:iCs/>
        </w:rPr>
        <w:t>5.5.2. As cessões de crédito não fiduciárias dependerão de prévia aprovação do contratante.</w:t>
      </w:r>
    </w:p>
    <w:p w14:paraId="2B086D35"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5.5.3.A cessão de crédito, de qualquer natureza,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7D524E83"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5.5.4.O crédito a ser pago à cessionária é exatamente aquele que seria destinado </w:t>
      </w:r>
      <w:proofErr w:type="gramStart"/>
      <w:r w:rsidRPr="00E11A7A">
        <w:rPr>
          <w:rFonts w:ascii="Arial" w:hAnsi="Arial" w:cs="Arial"/>
        </w:rPr>
        <w:t>à</w:t>
      </w:r>
      <w:proofErr w:type="gramEnd"/>
      <w:r w:rsidRPr="00E11A7A">
        <w:rPr>
          <w:rFonts w:ascii="Arial" w:hAnsi="Arial" w:cs="Arial"/>
        </w:rPr>
        <w:t xml:space="preserve">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599AE3A3" w14:textId="77777777" w:rsidR="00C74E38" w:rsidRPr="00E11A7A" w:rsidRDefault="00C74E38" w:rsidP="00C74E38">
      <w:pPr>
        <w:pStyle w:val="Nivel01Titulo"/>
        <w:numPr>
          <w:ilvl w:val="0"/>
          <w:numId w:val="0"/>
        </w:numPr>
        <w:rPr>
          <w:rFonts w:cs="Arial"/>
          <w:color w:val="auto"/>
        </w:rPr>
      </w:pPr>
      <w:r w:rsidRPr="00E11A7A">
        <w:rPr>
          <w:rFonts w:cs="Arial"/>
          <w:color w:val="auto"/>
        </w:rPr>
        <w:t>6 CLÁUSULA SEXTA - REAJUSTE (art. 92, V)</w:t>
      </w:r>
    </w:p>
    <w:p w14:paraId="261BBB5C" w14:textId="77777777" w:rsidR="00C74E38" w:rsidRPr="00E11A7A" w:rsidRDefault="00C74E38" w:rsidP="00C74E38">
      <w:pPr>
        <w:widowControl w:val="0"/>
        <w:tabs>
          <w:tab w:val="left" w:pos="850"/>
        </w:tabs>
        <w:autoSpaceDE w:val="0"/>
        <w:autoSpaceDN w:val="0"/>
        <w:spacing w:before="120" w:after="120" w:line="276" w:lineRule="auto"/>
        <w:ind w:right="-1"/>
        <w:jc w:val="both"/>
        <w:rPr>
          <w:rFonts w:ascii="Arial" w:hAnsi="Arial" w:cs="Arial"/>
        </w:rPr>
      </w:pPr>
      <w:r w:rsidRPr="00E11A7A">
        <w:rPr>
          <w:rFonts w:ascii="Arial" w:hAnsi="Arial" w:cs="Arial"/>
        </w:rPr>
        <w:t xml:space="preserve"> 6.1 Os contratos regidos pela lei federal nº 14.133/2021 poderão ser alterados, com as</w:t>
      </w:r>
      <w:r w:rsidRPr="00E11A7A">
        <w:rPr>
          <w:rFonts w:ascii="Arial" w:hAnsi="Arial" w:cs="Arial"/>
          <w:spacing w:val="1"/>
        </w:rPr>
        <w:t xml:space="preserve"> </w:t>
      </w:r>
      <w:r w:rsidRPr="00E11A7A">
        <w:rPr>
          <w:rFonts w:ascii="Arial" w:hAnsi="Arial" w:cs="Arial"/>
        </w:rPr>
        <w:t>devidas justificativas, nos seguintes casos: I – Unilateralmente pela administração,</w:t>
      </w:r>
      <w:r w:rsidRPr="00E11A7A">
        <w:rPr>
          <w:rFonts w:ascii="Arial" w:hAnsi="Arial" w:cs="Arial"/>
          <w:spacing w:val="1"/>
        </w:rPr>
        <w:t xml:space="preserve"> </w:t>
      </w:r>
      <w:r w:rsidRPr="00E11A7A">
        <w:rPr>
          <w:rFonts w:ascii="Arial" w:hAnsi="Arial" w:cs="Arial"/>
        </w:rPr>
        <w:t>alínea</w:t>
      </w:r>
      <w:r w:rsidRPr="00E11A7A">
        <w:rPr>
          <w:rFonts w:ascii="Arial" w:hAnsi="Arial" w:cs="Arial"/>
          <w:spacing w:val="-4"/>
        </w:rPr>
        <w:t xml:space="preserve"> </w:t>
      </w:r>
      <w:r w:rsidRPr="00E11A7A">
        <w:rPr>
          <w:rFonts w:ascii="Arial" w:hAnsi="Arial" w:cs="Arial"/>
        </w:rPr>
        <w:t>“a”</w:t>
      </w:r>
      <w:r w:rsidRPr="00E11A7A">
        <w:rPr>
          <w:rFonts w:ascii="Arial" w:hAnsi="Arial" w:cs="Arial"/>
          <w:spacing w:val="-7"/>
        </w:rPr>
        <w:t xml:space="preserve"> </w:t>
      </w:r>
      <w:r w:rsidRPr="00E11A7A">
        <w:rPr>
          <w:rFonts w:ascii="Arial" w:hAnsi="Arial" w:cs="Arial"/>
        </w:rPr>
        <w:t>e</w:t>
      </w:r>
      <w:r w:rsidRPr="00E11A7A">
        <w:rPr>
          <w:rFonts w:ascii="Arial" w:hAnsi="Arial" w:cs="Arial"/>
          <w:spacing w:val="-5"/>
        </w:rPr>
        <w:t xml:space="preserve"> </w:t>
      </w:r>
      <w:r w:rsidRPr="00E11A7A">
        <w:rPr>
          <w:rFonts w:ascii="Arial" w:hAnsi="Arial" w:cs="Arial"/>
        </w:rPr>
        <w:t>“b”,</w:t>
      </w:r>
      <w:r w:rsidRPr="00E11A7A">
        <w:rPr>
          <w:rFonts w:ascii="Arial" w:hAnsi="Arial" w:cs="Arial"/>
          <w:spacing w:val="-7"/>
        </w:rPr>
        <w:t xml:space="preserve"> </w:t>
      </w:r>
      <w:r w:rsidRPr="00E11A7A">
        <w:rPr>
          <w:rFonts w:ascii="Arial" w:hAnsi="Arial" w:cs="Arial"/>
        </w:rPr>
        <w:t>II</w:t>
      </w:r>
      <w:r w:rsidRPr="00E11A7A">
        <w:rPr>
          <w:rFonts w:ascii="Arial" w:hAnsi="Arial" w:cs="Arial"/>
          <w:spacing w:val="-4"/>
        </w:rPr>
        <w:t xml:space="preserve"> </w:t>
      </w:r>
      <w:r w:rsidRPr="00E11A7A">
        <w:rPr>
          <w:rFonts w:ascii="Arial" w:hAnsi="Arial" w:cs="Arial"/>
        </w:rPr>
        <w:t>–</w:t>
      </w:r>
      <w:r w:rsidRPr="00E11A7A">
        <w:rPr>
          <w:rFonts w:ascii="Arial" w:hAnsi="Arial" w:cs="Arial"/>
          <w:spacing w:val="-6"/>
        </w:rPr>
        <w:t xml:space="preserve"> </w:t>
      </w:r>
      <w:r w:rsidRPr="00E11A7A">
        <w:rPr>
          <w:rFonts w:ascii="Arial" w:hAnsi="Arial" w:cs="Arial"/>
        </w:rPr>
        <w:t>por</w:t>
      </w:r>
      <w:r w:rsidRPr="00E11A7A">
        <w:rPr>
          <w:rFonts w:ascii="Arial" w:hAnsi="Arial" w:cs="Arial"/>
          <w:spacing w:val="-6"/>
        </w:rPr>
        <w:t xml:space="preserve"> </w:t>
      </w:r>
      <w:r w:rsidRPr="00E11A7A">
        <w:rPr>
          <w:rFonts w:ascii="Arial" w:hAnsi="Arial" w:cs="Arial"/>
        </w:rPr>
        <w:t>acordo</w:t>
      </w:r>
      <w:r w:rsidRPr="00E11A7A">
        <w:rPr>
          <w:rFonts w:ascii="Arial" w:hAnsi="Arial" w:cs="Arial"/>
          <w:spacing w:val="-6"/>
        </w:rPr>
        <w:t xml:space="preserve"> </w:t>
      </w:r>
      <w:r w:rsidRPr="00E11A7A">
        <w:rPr>
          <w:rFonts w:ascii="Arial" w:hAnsi="Arial" w:cs="Arial"/>
        </w:rPr>
        <w:t>das</w:t>
      </w:r>
      <w:r w:rsidRPr="00E11A7A">
        <w:rPr>
          <w:rFonts w:ascii="Arial" w:hAnsi="Arial" w:cs="Arial"/>
          <w:spacing w:val="-6"/>
        </w:rPr>
        <w:t xml:space="preserve"> </w:t>
      </w:r>
      <w:r w:rsidRPr="00E11A7A">
        <w:rPr>
          <w:rFonts w:ascii="Arial" w:hAnsi="Arial" w:cs="Arial"/>
        </w:rPr>
        <w:t>partes,</w:t>
      </w:r>
      <w:r w:rsidRPr="00E11A7A">
        <w:rPr>
          <w:rFonts w:ascii="Arial" w:hAnsi="Arial" w:cs="Arial"/>
          <w:spacing w:val="-6"/>
        </w:rPr>
        <w:t xml:space="preserve"> </w:t>
      </w:r>
      <w:r w:rsidRPr="00E11A7A">
        <w:rPr>
          <w:rFonts w:ascii="Arial" w:hAnsi="Arial" w:cs="Arial"/>
        </w:rPr>
        <w:t>alínea</w:t>
      </w:r>
      <w:r w:rsidRPr="00E11A7A">
        <w:rPr>
          <w:rFonts w:ascii="Arial" w:hAnsi="Arial" w:cs="Arial"/>
          <w:spacing w:val="-6"/>
        </w:rPr>
        <w:t xml:space="preserve"> </w:t>
      </w:r>
      <w:r w:rsidRPr="00E11A7A">
        <w:rPr>
          <w:rFonts w:ascii="Arial" w:hAnsi="Arial" w:cs="Arial"/>
        </w:rPr>
        <w:t>“a”,</w:t>
      </w:r>
      <w:r w:rsidRPr="00E11A7A">
        <w:rPr>
          <w:rFonts w:ascii="Arial" w:hAnsi="Arial" w:cs="Arial"/>
          <w:spacing w:val="-3"/>
        </w:rPr>
        <w:t xml:space="preserve"> </w:t>
      </w:r>
      <w:r w:rsidRPr="00E11A7A">
        <w:rPr>
          <w:rFonts w:ascii="Arial" w:hAnsi="Arial" w:cs="Arial"/>
        </w:rPr>
        <w:t>“b”,</w:t>
      </w:r>
      <w:r w:rsidRPr="00E11A7A">
        <w:rPr>
          <w:rFonts w:ascii="Arial" w:hAnsi="Arial" w:cs="Arial"/>
          <w:spacing w:val="-5"/>
        </w:rPr>
        <w:t xml:space="preserve"> </w:t>
      </w:r>
      <w:r w:rsidRPr="00E11A7A">
        <w:rPr>
          <w:rFonts w:ascii="Arial" w:hAnsi="Arial" w:cs="Arial"/>
        </w:rPr>
        <w:t>“c”</w:t>
      </w:r>
      <w:r w:rsidRPr="00E11A7A">
        <w:rPr>
          <w:rFonts w:ascii="Arial" w:hAnsi="Arial" w:cs="Arial"/>
          <w:spacing w:val="-7"/>
        </w:rPr>
        <w:t xml:space="preserve"> </w:t>
      </w:r>
      <w:r w:rsidRPr="00E11A7A">
        <w:rPr>
          <w:rFonts w:ascii="Arial" w:hAnsi="Arial" w:cs="Arial"/>
        </w:rPr>
        <w:t>e</w:t>
      </w:r>
      <w:r w:rsidRPr="00E11A7A">
        <w:rPr>
          <w:rFonts w:ascii="Arial" w:hAnsi="Arial" w:cs="Arial"/>
          <w:spacing w:val="-4"/>
        </w:rPr>
        <w:t xml:space="preserve"> </w:t>
      </w:r>
      <w:r w:rsidRPr="00E11A7A">
        <w:rPr>
          <w:rFonts w:ascii="Arial" w:hAnsi="Arial" w:cs="Arial"/>
        </w:rPr>
        <w:t>“d”;</w:t>
      </w:r>
      <w:r w:rsidRPr="00E11A7A">
        <w:rPr>
          <w:rFonts w:ascii="Arial" w:hAnsi="Arial" w:cs="Arial"/>
          <w:spacing w:val="-6"/>
        </w:rPr>
        <w:t xml:space="preserve"> </w:t>
      </w:r>
      <w:r w:rsidRPr="00E11A7A">
        <w:rPr>
          <w:rFonts w:ascii="Arial" w:hAnsi="Arial" w:cs="Arial"/>
        </w:rPr>
        <w:t>alínea</w:t>
      </w:r>
      <w:r w:rsidRPr="00E11A7A">
        <w:rPr>
          <w:rFonts w:ascii="Arial" w:hAnsi="Arial" w:cs="Arial"/>
          <w:spacing w:val="-4"/>
        </w:rPr>
        <w:t xml:space="preserve"> </w:t>
      </w:r>
      <w:r w:rsidRPr="00E11A7A">
        <w:rPr>
          <w:rFonts w:ascii="Arial" w:hAnsi="Arial" w:cs="Arial"/>
        </w:rPr>
        <w:t>“d”</w:t>
      </w:r>
      <w:r w:rsidRPr="00E11A7A">
        <w:rPr>
          <w:rFonts w:ascii="Arial" w:hAnsi="Arial" w:cs="Arial"/>
          <w:spacing w:val="-6"/>
        </w:rPr>
        <w:t xml:space="preserve"> </w:t>
      </w:r>
      <w:r w:rsidRPr="00E11A7A">
        <w:rPr>
          <w:rFonts w:ascii="Arial" w:hAnsi="Arial" w:cs="Arial"/>
        </w:rPr>
        <w:t>parágrafo</w:t>
      </w:r>
      <w:r w:rsidRPr="00E11A7A">
        <w:rPr>
          <w:rFonts w:ascii="Arial" w:hAnsi="Arial" w:cs="Arial"/>
          <w:spacing w:val="-65"/>
        </w:rPr>
        <w:t xml:space="preserve"> </w:t>
      </w:r>
      <w:r w:rsidRPr="00E11A7A">
        <w:rPr>
          <w:rFonts w:ascii="Arial" w:hAnsi="Arial" w:cs="Arial"/>
        </w:rPr>
        <w:t>1° e</w:t>
      </w:r>
      <w:r w:rsidRPr="00E11A7A">
        <w:rPr>
          <w:rFonts w:ascii="Arial" w:hAnsi="Arial" w:cs="Arial"/>
          <w:spacing w:val="-1"/>
        </w:rPr>
        <w:t xml:space="preserve"> </w:t>
      </w:r>
      <w:r w:rsidRPr="00E11A7A">
        <w:rPr>
          <w:rFonts w:ascii="Arial" w:hAnsi="Arial" w:cs="Arial"/>
        </w:rPr>
        <w:t>2°.</w:t>
      </w:r>
    </w:p>
    <w:p w14:paraId="10EF756B" w14:textId="77777777" w:rsidR="00C74E38" w:rsidRPr="00E11A7A" w:rsidRDefault="00C74E38" w:rsidP="00C74E38">
      <w:pPr>
        <w:widowControl w:val="0"/>
        <w:tabs>
          <w:tab w:val="left" w:pos="845"/>
        </w:tabs>
        <w:autoSpaceDE w:val="0"/>
        <w:autoSpaceDN w:val="0"/>
        <w:spacing w:before="120" w:after="120" w:line="276" w:lineRule="auto"/>
        <w:ind w:right="-1"/>
        <w:jc w:val="both"/>
        <w:rPr>
          <w:rFonts w:ascii="Arial" w:hAnsi="Arial" w:cs="Arial"/>
        </w:rPr>
      </w:pPr>
      <w:r w:rsidRPr="00E11A7A">
        <w:rPr>
          <w:rFonts w:ascii="Arial" w:hAnsi="Arial" w:cs="Arial"/>
        </w:rPr>
        <w:t xml:space="preserve">6.2. Ressalva-se tão somente a possibilidade de alteração dos preços caso ocorra o </w:t>
      </w:r>
      <w:r w:rsidRPr="00E11A7A">
        <w:rPr>
          <w:rFonts w:ascii="Arial" w:hAnsi="Arial" w:cs="Arial"/>
          <w:spacing w:val="-64"/>
        </w:rPr>
        <w:t xml:space="preserve">  </w:t>
      </w:r>
      <w:r w:rsidRPr="00E11A7A">
        <w:rPr>
          <w:rFonts w:ascii="Arial" w:hAnsi="Arial" w:cs="Arial"/>
        </w:rPr>
        <w:t>desequilíbrio econômico-financeiro do contrato, conforme disposto no art. 124, alínea</w:t>
      </w:r>
      <w:r w:rsidRPr="00E11A7A">
        <w:rPr>
          <w:rFonts w:ascii="Arial" w:hAnsi="Arial" w:cs="Arial"/>
          <w:spacing w:val="1"/>
        </w:rPr>
        <w:t xml:space="preserve"> </w:t>
      </w:r>
      <w:r w:rsidRPr="00E11A7A">
        <w:rPr>
          <w:rFonts w:ascii="Arial" w:hAnsi="Arial" w:cs="Arial"/>
        </w:rPr>
        <w:t>“d” da Lei Federal nº 14.133/2021, devidamente acompanhada dos documentos que</w:t>
      </w:r>
      <w:r w:rsidRPr="00E11A7A">
        <w:rPr>
          <w:rFonts w:ascii="Arial" w:hAnsi="Arial" w:cs="Arial"/>
          <w:spacing w:val="1"/>
        </w:rPr>
        <w:t xml:space="preserve"> </w:t>
      </w:r>
      <w:r w:rsidRPr="00E11A7A">
        <w:rPr>
          <w:rFonts w:ascii="Arial" w:hAnsi="Arial" w:cs="Arial"/>
        </w:rPr>
        <w:t>comprovem a</w:t>
      </w:r>
      <w:r w:rsidRPr="00E11A7A">
        <w:rPr>
          <w:rFonts w:ascii="Arial" w:hAnsi="Arial" w:cs="Arial"/>
          <w:spacing w:val="-1"/>
        </w:rPr>
        <w:t xml:space="preserve"> </w:t>
      </w:r>
      <w:r w:rsidRPr="00E11A7A">
        <w:rPr>
          <w:rFonts w:ascii="Arial" w:hAnsi="Arial" w:cs="Arial"/>
        </w:rPr>
        <w:t>desvantagem</w:t>
      </w:r>
      <w:r w:rsidRPr="00E11A7A">
        <w:rPr>
          <w:rFonts w:ascii="Arial" w:hAnsi="Arial" w:cs="Arial"/>
          <w:spacing w:val="1"/>
        </w:rPr>
        <w:t xml:space="preserve"> </w:t>
      </w:r>
      <w:r w:rsidRPr="00E11A7A">
        <w:rPr>
          <w:rFonts w:ascii="Arial" w:hAnsi="Arial" w:cs="Arial"/>
        </w:rPr>
        <w:t>da</w:t>
      </w:r>
      <w:r w:rsidRPr="00E11A7A">
        <w:rPr>
          <w:rFonts w:ascii="Arial" w:hAnsi="Arial" w:cs="Arial"/>
          <w:spacing w:val="-1"/>
        </w:rPr>
        <w:t xml:space="preserve"> </w:t>
      </w:r>
      <w:r w:rsidRPr="00E11A7A">
        <w:rPr>
          <w:rFonts w:ascii="Arial" w:hAnsi="Arial" w:cs="Arial"/>
        </w:rPr>
        <w:t>contratada.</w:t>
      </w:r>
    </w:p>
    <w:p w14:paraId="4D7837CD" w14:textId="77777777" w:rsidR="00C74E38" w:rsidRPr="00E11A7A" w:rsidRDefault="00C74E38" w:rsidP="00C74E38">
      <w:pPr>
        <w:widowControl w:val="0"/>
        <w:tabs>
          <w:tab w:val="left" w:pos="869"/>
        </w:tabs>
        <w:autoSpaceDE w:val="0"/>
        <w:autoSpaceDN w:val="0"/>
        <w:spacing w:before="120" w:after="120" w:line="276" w:lineRule="auto"/>
        <w:ind w:right="-1"/>
        <w:jc w:val="both"/>
        <w:rPr>
          <w:rFonts w:ascii="Arial" w:hAnsi="Arial" w:cs="Arial"/>
        </w:rPr>
      </w:pPr>
      <w:r w:rsidRPr="00E11A7A">
        <w:rPr>
          <w:rFonts w:ascii="Arial" w:hAnsi="Arial" w:cs="Arial"/>
        </w:rPr>
        <w:t>6.3. Respeitadas as condições previstas neste Contrato, mediante a motivação da</w:t>
      </w:r>
      <w:r w:rsidRPr="00E11A7A">
        <w:rPr>
          <w:rFonts w:ascii="Arial" w:hAnsi="Arial" w:cs="Arial"/>
          <w:spacing w:val="1"/>
        </w:rPr>
        <w:t xml:space="preserve"> </w:t>
      </w:r>
      <w:r w:rsidRPr="00E11A7A">
        <w:rPr>
          <w:rFonts w:ascii="Arial" w:hAnsi="Arial" w:cs="Arial"/>
        </w:rPr>
        <w:t>CONTRATADA e com aceitação da CONTRATANTE, poderá haver reajuste anual,</w:t>
      </w:r>
      <w:r w:rsidRPr="00E11A7A">
        <w:rPr>
          <w:rFonts w:ascii="Arial" w:hAnsi="Arial" w:cs="Arial"/>
          <w:spacing w:val="1"/>
        </w:rPr>
        <w:t xml:space="preserve"> </w:t>
      </w:r>
      <w:r w:rsidRPr="00E11A7A">
        <w:rPr>
          <w:rFonts w:ascii="Arial" w:hAnsi="Arial" w:cs="Arial"/>
        </w:rPr>
        <w:t>tendo como base o Índice Nacional de Preços ao Consumidor Amplo – IPCA vigente</w:t>
      </w:r>
      <w:r w:rsidRPr="00E11A7A">
        <w:rPr>
          <w:rFonts w:ascii="Arial" w:hAnsi="Arial" w:cs="Arial"/>
          <w:spacing w:val="1"/>
        </w:rPr>
        <w:t xml:space="preserve"> </w:t>
      </w:r>
      <w:r w:rsidRPr="00E11A7A">
        <w:rPr>
          <w:rFonts w:ascii="Arial" w:hAnsi="Arial" w:cs="Arial"/>
        </w:rPr>
        <w:t>na</w:t>
      </w:r>
      <w:r w:rsidRPr="00E11A7A">
        <w:rPr>
          <w:rFonts w:ascii="Arial" w:hAnsi="Arial" w:cs="Arial"/>
          <w:spacing w:val="-1"/>
        </w:rPr>
        <w:t xml:space="preserve"> d</w:t>
      </w:r>
      <w:r w:rsidRPr="00E11A7A">
        <w:rPr>
          <w:rFonts w:ascii="Arial" w:hAnsi="Arial" w:cs="Arial"/>
        </w:rPr>
        <w:t>ata do</w:t>
      </w:r>
      <w:r w:rsidRPr="00E11A7A">
        <w:rPr>
          <w:rFonts w:ascii="Arial" w:hAnsi="Arial" w:cs="Arial"/>
          <w:spacing w:val="2"/>
        </w:rPr>
        <w:t xml:space="preserve"> </w:t>
      </w:r>
      <w:r w:rsidRPr="00E11A7A">
        <w:rPr>
          <w:rFonts w:ascii="Arial" w:hAnsi="Arial" w:cs="Arial"/>
        </w:rPr>
        <w:t>reajuste.</w:t>
      </w:r>
    </w:p>
    <w:p w14:paraId="18019A94" w14:textId="77777777" w:rsidR="00C74E38" w:rsidRPr="00E11A7A" w:rsidRDefault="00C74E38" w:rsidP="00C74E38">
      <w:pPr>
        <w:pStyle w:val="Nivel01Titulo"/>
        <w:numPr>
          <w:ilvl w:val="0"/>
          <w:numId w:val="0"/>
        </w:numPr>
        <w:tabs>
          <w:tab w:val="clear" w:pos="567"/>
          <w:tab w:val="left" w:pos="284"/>
        </w:tabs>
        <w:rPr>
          <w:rFonts w:cs="Arial"/>
          <w:color w:val="auto"/>
        </w:rPr>
      </w:pPr>
      <w:r w:rsidRPr="00E11A7A">
        <w:rPr>
          <w:rFonts w:cs="Arial"/>
          <w:color w:val="auto"/>
        </w:rPr>
        <w:t>7.CLÁUSULA SÉTIMA - OBRIGAÇÕES DO CONTRATANTE (art. 92, X, XI e XIV)</w:t>
      </w:r>
    </w:p>
    <w:p w14:paraId="1093D0D9"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rPr>
        <w:t>7.1. São obrigações do Contratante:</w:t>
      </w:r>
    </w:p>
    <w:p w14:paraId="11BFC756"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rPr>
        <w:lastRenderedPageBreak/>
        <w:t>7.2. Exigir o cumprimento de todas as obrigações assumidas pelo Contratado, de acordo com o contrato e seus anexos;</w:t>
      </w:r>
    </w:p>
    <w:p w14:paraId="054EF20E"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rPr>
        <w:t>7.3. Receber o objeto no prazo e condições estabelecidas no Termo de Referência;</w:t>
      </w:r>
    </w:p>
    <w:p w14:paraId="40A8C553"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rPr>
        <w:t>7.4. Notificar o Contratado, por escrito, sobre vícios, defeitos ou incorreções verificadas no objeto fornecido, para que seja por ele substituído, reparado ou corrigido, no total ou em parte, às suas expensas;</w:t>
      </w:r>
    </w:p>
    <w:p w14:paraId="25A6CA82"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rPr>
        <w:t>7.5. Acompanhar e fiscalizar a execução do contrato e o cumprimento das obrigações pelo Contratado;</w:t>
      </w:r>
    </w:p>
    <w:p w14:paraId="0AB3B067"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rPr>
        <w:t>7.6. Efetuar o pagamento ao Contratado</w:t>
      </w:r>
      <w:r w:rsidRPr="00E11A7A">
        <w:rPr>
          <w:rFonts w:ascii="Arial" w:hAnsi="Arial" w:cs="Arial"/>
          <w:b/>
        </w:rPr>
        <w:t xml:space="preserve"> </w:t>
      </w:r>
      <w:r w:rsidRPr="00E11A7A">
        <w:rPr>
          <w:rFonts w:ascii="Arial" w:hAnsi="Arial" w:cs="Arial"/>
        </w:rPr>
        <w:t>do valor correspondente ao fornecimento do objeto, no prazo, forma e condições estabelecidos no presente Contrato;</w:t>
      </w:r>
    </w:p>
    <w:p w14:paraId="2A83045C"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bCs/>
        </w:rPr>
        <w:t>7.7. Aplicar ao Contratado sanções motivadas pela inexecução total ou parcial do Contrato;</w:t>
      </w:r>
    </w:p>
    <w:p w14:paraId="7F4B05F3"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7.8. Cientificar o </w:t>
      </w:r>
      <w:r w:rsidRPr="00E11A7A">
        <w:rPr>
          <w:rFonts w:ascii="Arial" w:hAnsi="Arial" w:cs="Arial"/>
          <w:bCs/>
        </w:rPr>
        <w:t>órgão</w:t>
      </w:r>
      <w:r w:rsidRPr="00E11A7A">
        <w:rPr>
          <w:rFonts w:ascii="Arial" w:hAnsi="Arial" w:cs="Arial"/>
        </w:rPr>
        <w:t xml:space="preserve"> de representação judicial da Advocacia-Geral da União para adoção das medidas cabíveis quando do descumprimento de obrigações pelo Contratado;</w:t>
      </w:r>
    </w:p>
    <w:p w14:paraId="7C3034E2" w14:textId="77777777" w:rsidR="00C74E38" w:rsidRPr="00E11A7A" w:rsidRDefault="00C74E38" w:rsidP="00C74E38">
      <w:pPr>
        <w:spacing w:before="120" w:after="120" w:line="276" w:lineRule="auto"/>
        <w:jc w:val="both"/>
        <w:rPr>
          <w:rFonts w:ascii="Arial" w:hAnsi="Arial" w:cs="Arial"/>
          <w:bCs/>
        </w:rPr>
      </w:pPr>
      <w:r w:rsidRPr="00E11A7A">
        <w:rPr>
          <w:rFonts w:ascii="Arial" w:hAnsi="Arial" w:cs="Arial"/>
          <w:bCs/>
        </w:rPr>
        <w:t>7.9.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069BACF" w14:textId="77777777" w:rsidR="00C74E38" w:rsidRPr="00E11A7A" w:rsidRDefault="00C74E38" w:rsidP="00C74E38">
      <w:pPr>
        <w:spacing w:before="120" w:after="120" w:line="276" w:lineRule="auto"/>
        <w:jc w:val="both"/>
        <w:rPr>
          <w:rFonts w:ascii="Arial" w:hAnsi="Arial" w:cs="Arial"/>
          <w:b/>
        </w:rPr>
      </w:pPr>
      <w:r w:rsidRPr="00E11A7A">
        <w:rPr>
          <w:rFonts w:ascii="Arial" w:hAnsi="Arial" w:cs="Arial"/>
          <w:bCs/>
        </w:rPr>
        <w:t>7.10. Concluída a instrução do requerimento, a Administração terá o prazo de 5 dias úteis para decidir, admitida a prorrogação motivada por igual período.</w:t>
      </w:r>
    </w:p>
    <w:p w14:paraId="53308904" w14:textId="77777777" w:rsidR="00C74E38" w:rsidRPr="00E11A7A" w:rsidRDefault="00C74E38" w:rsidP="00C74E38">
      <w:pPr>
        <w:spacing w:before="120" w:after="120" w:line="276" w:lineRule="auto"/>
        <w:jc w:val="both"/>
        <w:rPr>
          <w:rFonts w:ascii="Arial" w:hAnsi="Arial" w:cs="Arial"/>
          <w:bCs/>
        </w:rPr>
      </w:pPr>
      <w:r w:rsidRPr="00E11A7A">
        <w:rPr>
          <w:rFonts w:ascii="Arial" w:hAnsi="Arial" w:cs="Arial"/>
          <w:bCs/>
        </w:rPr>
        <w:t>7.11. Notificar os emitentes das garantias quanto ao início de processo administrativo para apuração de descumprimento de cláusulas contratuais.</w:t>
      </w:r>
    </w:p>
    <w:p w14:paraId="080534ED"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7.12.A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ACC0CBD" w14:textId="77777777" w:rsidR="00C74E38" w:rsidRPr="00E11A7A" w:rsidRDefault="00C74E38" w:rsidP="00C74E38">
      <w:pPr>
        <w:pStyle w:val="Nivel01Titulo"/>
        <w:numPr>
          <w:ilvl w:val="0"/>
          <w:numId w:val="0"/>
        </w:numPr>
        <w:tabs>
          <w:tab w:val="clear" w:pos="567"/>
          <w:tab w:val="left" w:pos="284"/>
        </w:tabs>
        <w:ind w:left="360" w:hanging="360"/>
        <w:rPr>
          <w:rFonts w:cs="Arial"/>
          <w:color w:val="auto"/>
        </w:rPr>
      </w:pPr>
      <w:r w:rsidRPr="00E11A7A">
        <w:rPr>
          <w:rFonts w:cs="Arial"/>
          <w:color w:val="auto"/>
        </w:rPr>
        <w:t>CLÁUSULA OITAVA - OBRIGAÇÕES DO CONTRATADO (art. 92, XIV, XVI e XVII)</w:t>
      </w:r>
    </w:p>
    <w:p w14:paraId="111181AF"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8.1.O Contratado deve cumprir todas as obrigações constantes deste Contrato e em seus anexos, assumindo como exclusivamente seus os riscos e as despesas decorrentes da boa e perfeita execução do objeto, observando, ainda, as obrigações a seguir dispostas:</w:t>
      </w:r>
    </w:p>
    <w:p w14:paraId="67A8D3F0" w14:textId="77777777" w:rsidR="00C74E38" w:rsidRPr="00E11A7A" w:rsidRDefault="00C74E38" w:rsidP="00C74E38">
      <w:pPr>
        <w:spacing w:before="120" w:after="120" w:line="276" w:lineRule="auto"/>
        <w:jc w:val="both"/>
        <w:rPr>
          <w:rFonts w:ascii="Arial" w:hAnsi="Arial" w:cs="Arial"/>
          <w:i/>
        </w:rPr>
      </w:pPr>
      <w:r w:rsidRPr="00E11A7A">
        <w:rPr>
          <w:rFonts w:ascii="Arial" w:hAnsi="Arial" w:cs="Arial"/>
        </w:rPr>
        <w:t>8.2. Entregar todo o material prescrito no objeto contido no Termo de Referência.</w:t>
      </w:r>
    </w:p>
    <w:p w14:paraId="52D79553"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8.3. Responsabilizar-se pelos vícios e danos decorrentes do objeto, de acordo com os artigos 12, 13 e 17 a 27, do Código de Defesa do Consumidor (Lei nº 8.078, de 1990);</w:t>
      </w:r>
    </w:p>
    <w:p w14:paraId="338863A6"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8.4. Comunicar ao Contratante, no prazo máximo de 24 (vinte e quatro) horas que antecede a data da entrega, os motivos que impossibilitem o cumprimento do prazo previsto, com a devida comprovação;</w:t>
      </w:r>
    </w:p>
    <w:p w14:paraId="1263B09F"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8.5. Atender às determinações regulares emitidas pelo fiscal ou gestor do contrato ou autoridade superior (art. 137, II) e prestar todo esclarecimento ou informação por eles solicitados;</w:t>
      </w:r>
    </w:p>
    <w:p w14:paraId="157B8B05"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8.6. Reparar, corrigir, remover, reconstruir ou substituir, às suas expensas, no total ou em parte, no prazo fixado pelo fiscal do contrato, os bens nos quais se verificarem vícios, defeitos ou incorreções resultantes da execução ou dos materiais empregados;</w:t>
      </w:r>
    </w:p>
    <w:p w14:paraId="3F910EB1"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8.7. Responsabilizar-se pelos vícios e danos decorrentes da execução do objeto, bem como por todo e qualquer dano causado à Administração ou terceiros, não reduzindo essa </w:t>
      </w:r>
      <w:r w:rsidRPr="00E11A7A">
        <w:rPr>
          <w:rFonts w:ascii="Arial" w:hAnsi="Arial" w:cs="Arial"/>
        </w:rPr>
        <w:lastRenderedPageBreak/>
        <w:t>responsabilidade a fiscalização ou o acompanhamento da execução contratual pelo Contratante, que ficará autorizado a descontar dos pagamentos devidos ou da garantia, caso exigida, o valor correspondente aos danos sofridos;</w:t>
      </w:r>
    </w:p>
    <w:p w14:paraId="3AED67E7"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iCs/>
        </w:rPr>
        <w:t xml:space="preserve">8.8.Quando não for possível a verificação da regularidade no Sistema de Cadastro de Fornecedores – SICAF, a empresa contratada deverá entregar ao setor responsável pela fiscalização do contrato, junto com a Nota Fiscal para fins de pagamento, os seguintes documentos: 1) prova de regularidade relativa à Seguridade </w:t>
      </w:r>
      <w:r w:rsidRPr="00E11A7A">
        <w:rPr>
          <w:rFonts w:ascii="Arial" w:hAnsi="Arial" w:cs="Arial"/>
        </w:rPr>
        <w:t>Social</w:t>
      </w:r>
      <w:r w:rsidRPr="00E11A7A">
        <w:rPr>
          <w:rFonts w:ascii="Arial" w:hAnsi="Arial" w:cs="Arial"/>
          <w:iCs/>
        </w:rPr>
        <w:t xml:space="preserve">;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0B7ED52" w14:textId="77777777" w:rsidR="00C74E38" w:rsidRPr="00E11A7A" w:rsidRDefault="00C74E38" w:rsidP="00C74E38">
      <w:pPr>
        <w:spacing w:before="120" w:after="120" w:line="276" w:lineRule="auto"/>
        <w:jc w:val="both"/>
        <w:rPr>
          <w:rFonts w:ascii="Arial" w:hAnsi="Arial" w:cs="Arial"/>
          <w:iCs/>
        </w:rPr>
      </w:pPr>
      <w:r w:rsidRPr="00E11A7A">
        <w:rPr>
          <w:rFonts w:ascii="Arial" w:hAnsi="Arial" w:cs="Arial"/>
          <w:iCs/>
        </w:rPr>
        <w:t xml:space="preserve">8.9. 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6B184BE9"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8.10. Comunicar ao Fiscal do contrato, no prazo de 24 (vinte e quatro) horas, qualquer ocorrência anormal ou acidente que se verifique no local da execução do objeto contratual.</w:t>
      </w:r>
    </w:p>
    <w:p w14:paraId="1E2523C8"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8.11. Paralisar, por determinação do Contratante, qualquer atividade que não esteja sendo executada de acordo com a boa técnica ou que ponha em risco a segurança de pessoas ou bens de terceiros.</w:t>
      </w:r>
    </w:p>
    <w:p w14:paraId="11DA6622"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8.12. Manter durante toda a vigência do contrato, em compatibilidade com as obrigações assumidas, todas as condições exigidas para habilitação na licitação, ou para qualificação, na contratação direta; </w:t>
      </w:r>
    </w:p>
    <w:p w14:paraId="028CDBDB" w14:textId="77777777" w:rsidR="00C74E38" w:rsidRPr="00E11A7A" w:rsidRDefault="00C74E38" w:rsidP="00C74E38">
      <w:pPr>
        <w:spacing w:before="120" w:after="120" w:line="276" w:lineRule="auto"/>
        <w:jc w:val="both"/>
        <w:rPr>
          <w:rFonts w:ascii="Arial" w:hAnsi="Arial" w:cs="Arial"/>
          <w:b/>
          <w:bCs/>
        </w:rPr>
      </w:pPr>
      <w:r w:rsidRPr="00E11A7A">
        <w:rPr>
          <w:rFonts w:ascii="Arial" w:hAnsi="Arial" w:cs="Arial"/>
        </w:rPr>
        <w:t>8.13. Cumprir, durante todo o período de execução do contrato, a reserva de cargos prevista em lei para pessoa com deficiência, para reabilitado da Previdência Social ou para aprendiz, bem como as reservas de cargos previstas na legislação (art. 116);</w:t>
      </w:r>
    </w:p>
    <w:p w14:paraId="70DB0831"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8.14. Comprovar a reserva de cargos a que se refere a cláusula acima, no prazo fixado pelo fiscal do contrato, com a indicação dos empregados que preencheram as referidas vagas (art. 116, parágrafo único);</w:t>
      </w:r>
    </w:p>
    <w:p w14:paraId="1DD64361"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8.15.  Guardar sigilo sobre todas as informações obtidas em decorrência do cumprimento do contrato; </w:t>
      </w:r>
    </w:p>
    <w:p w14:paraId="3FE3A94B"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8.16.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1BE27FE9"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8.17. Cumprir, além dos postulados legais vigentes de âmbito federal, estadual ou municipal, as normas de segurança do Contratante;</w:t>
      </w:r>
    </w:p>
    <w:p w14:paraId="5B51C311" w14:textId="77777777" w:rsidR="00C74E38" w:rsidRPr="00E11A7A" w:rsidRDefault="00C74E38" w:rsidP="00C74E38">
      <w:pPr>
        <w:pStyle w:val="Nivel01Titulo"/>
        <w:numPr>
          <w:ilvl w:val="0"/>
          <w:numId w:val="0"/>
        </w:numPr>
        <w:tabs>
          <w:tab w:val="clear" w:pos="567"/>
          <w:tab w:val="left" w:pos="284"/>
        </w:tabs>
        <w:ind w:left="360" w:hanging="360"/>
        <w:rPr>
          <w:rFonts w:cs="Arial"/>
          <w:color w:val="auto"/>
        </w:rPr>
      </w:pPr>
      <w:r w:rsidRPr="00E11A7A">
        <w:rPr>
          <w:rFonts w:cs="Arial"/>
          <w:color w:val="auto"/>
        </w:rPr>
        <w:t>9.CLÁUSULA NONA – GARANTIA DE EXECUÇÃO (art. 92, XII e XIII)</w:t>
      </w:r>
    </w:p>
    <w:p w14:paraId="6AB55092"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9.1. Não haverá exigência de garantia contratual da execução.</w:t>
      </w:r>
    </w:p>
    <w:p w14:paraId="48E0D25F" w14:textId="77777777" w:rsidR="00C74E38" w:rsidRPr="00E11A7A" w:rsidRDefault="00C74E38" w:rsidP="00C74E38">
      <w:pPr>
        <w:pStyle w:val="Nivel01Titulo"/>
        <w:numPr>
          <w:ilvl w:val="0"/>
          <w:numId w:val="0"/>
        </w:numPr>
        <w:tabs>
          <w:tab w:val="clear" w:pos="567"/>
          <w:tab w:val="left" w:pos="284"/>
        </w:tabs>
        <w:ind w:left="360" w:hanging="360"/>
        <w:rPr>
          <w:rFonts w:cs="Arial"/>
          <w:color w:val="auto"/>
        </w:rPr>
      </w:pPr>
      <w:r w:rsidRPr="00E11A7A">
        <w:rPr>
          <w:rFonts w:cs="Arial"/>
          <w:color w:val="auto"/>
        </w:rPr>
        <w:t>10.CLÁUSULA DÉCIMA – INFRAÇÕES E SANÇÕES ADMINISTRATIVAS (art. 92, XIV)</w:t>
      </w:r>
    </w:p>
    <w:p w14:paraId="73F35E7A"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10.1. Comete infração administrativa, nos termos da Lei nº 14.133, de 2021, o Contratado que:</w:t>
      </w:r>
    </w:p>
    <w:p w14:paraId="5A7C5199"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Der causa à inexecução parcial do contrato;</w:t>
      </w:r>
    </w:p>
    <w:p w14:paraId="6E534E58"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lastRenderedPageBreak/>
        <w:t>Der causa à inexecução parcial do contrato que cause grave dano à Administração ou ao funcionamento dos serviços públicos ou ao interesse coletivo;</w:t>
      </w:r>
    </w:p>
    <w:p w14:paraId="0CF1782A"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Der causa à inexecução total do contrato;</w:t>
      </w:r>
    </w:p>
    <w:p w14:paraId="269B8FD8"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Deixar de entregar a documentação exigida para o certame;</w:t>
      </w:r>
    </w:p>
    <w:p w14:paraId="38EA07DE"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Não mantiver a proposta, salvo em decorrência de fato superveniente devidamente justificado;</w:t>
      </w:r>
    </w:p>
    <w:p w14:paraId="053CA48C"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Não celebrar o contrato ou não entregar a documentação exigida para a contratação, quando convocado dentro do prazo de validade de sua proposta;</w:t>
      </w:r>
    </w:p>
    <w:p w14:paraId="02813A9F"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Ensejar o retardamento da execução ou da entrega do objeto da contratação sem motivo justificado;</w:t>
      </w:r>
    </w:p>
    <w:p w14:paraId="32B29C3C"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Apresentar declaração ou documentação falsa exigida para o certame ou prestar declaração falsa durante a dispensa eletrônica ou execução do contrato;</w:t>
      </w:r>
    </w:p>
    <w:p w14:paraId="092085AA"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Fraudar a contratação ou praticar ato fraudulento na execução do contrato;</w:t>
      </w:r>
    </w:p>
    <w:p w14:paraId="3FB48966"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Comportar-se de modo inidôneo ou cometer fraude de qualquer natureza;</w:t>
      </w:r>
    </w:p>
    <w:p w14:paraId="0C07E234"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Praticar atos ilícitos com vistas a frustrar os objetivos do certame;</w:t>
      </w:r>
    </w:p>
    <w:p w14:paraId="257D97B2" w14:textId="77777777" w:rsidR="00C74E38" w:rsidRPr="00E11A7A" w:rsidRDefault="00C74E38" w:rsidP="00C74E38">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E11A7A">
        <w:rPr>
          <w:rFonts w:ascii="Arial" w:hAnsi="Arial" w:cs="Arial"/>
          <w:sz w:val="20"/>
          <w:szCs w:val="20"/>
        </w:rPr>
        <w:t>Praticar ato lesivo previsto no art. 5º da Lei nº 12.846, de 1º de agosto de 2013.</w:t>
      </w:r>
    </w:p>
    <w:p w14:paraId="5E3140FC"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10.2. Serão aplicadas ao responsável pelas infrações administrativas acima descritas as seguintes sanções:</w:t>
      </w:r>
    </w:p>
    <w:p w14:paraId="2296DBAA" w14:textId="77777777" w:rsidR="00C74E38" w:rsidRPr="00E11A7A" w:rsidRDefault="00C74E38" w:rsidP="00C74E38">
      <w:pPr>
        <w:numPr>
          <w:ilvl w:val="2"/>
          <w:numId w:val="4"/>
        </w:numPr>
        <w:tabs>
          <w:tab w:val="left" w:pos="284"/>
        </w:tabs>
        <w:spacing w:before="120" w:after="120" w:line="276" w:lineRule="auto"/>
        <w:ind w:left="0" w:firstLine="0"/>
        <w:jc w:val="both"/>
        <w:rPr>
          <w:rFonts w:ascii="Arial" w:hAnsi="Arial" w:cs="Arial"/>
        </w:rPr>
      </w:pPr>
      <w:r w:rsidRPr="00E11A7A">
        <w:rPr>
          <w:rFonts w:ascii="Arial" w:hAnsi="Arial" w:cs="Arial"/>
          <w:b/>
          <w:bCs/>
        </w:rPr>
        <w:t>Advertência</w:t>
      </w:r>
      <w:r w:rsidRPr="00E11A7A">
        <w:rPr>
          <w:rFonts w:ascii="Arial" w:hAnsi="Arial" w:cs="Arial"/>
        </w:rPr>
        <w:t>, quando o Contratado der causa à inexecução parcial do contrato, sempre que não se justificar a imposição de penalidade mais grave (art. 156, §2º, da Lei);</w:t>
      </w:r>
    </w:p>
    <w:p w14:paraId="1075D39D" w14:textId="77777777" w:rsidR="00C74E38" w:rsidRPr="00E11A7A" w:rsidRDefault="00C74E38" w:rsidP="00C74E38">
      <w:pPr>
        <w:numPr>
          <w:ilvl w:val="2"/>
          <w:numId w:val="4"/>
        </w:numPr>
        <w:tabs>
          <w:tab w:val="left" w:pos="284"/>
        </w:tabs>
        <w:spacing w:before="120" w:after="120" w:line="276" w:lineRule="auto"/>
        <w:ind w:left="0" w:firstLine="0"/>
        <w:jc w:val="both"/>
        <w:rPr>
          <w:rFonts w:ascii="Arial" w:hAnsi="Arial" w:cs="Arial"/>
        </w:rPr>
      </w:pPr>
      <w:r w:rsidRPr="00E11A7A">
        <w:rPr>
          <w:rFonts w:ascii="Arial" w:hAnsi="Arial" w:cs="Arial"/>
          <w:b/>
          <w:bCs/>
        </w:rPr>
        <w:t>Impedimento de licitar e contratar</w:t>
      </w:r>
      <w:r w:rsidRPr="00E11A7A">
        <w:rPr>
          <w:rFonts w:ascii="Arial" w:hAnsi="Arial" w:cs="Arial"/>
        </w:rPr>
        <w:t>, quando praticadas as condutas descritas nas alíneas b, c, d, e, f e g do subitem acima deste Contrato, sempre que não se justificar a imposição de penalidade mais grave (art. 156, §4º, da Lei);</w:t>
      </w:r>
    </w:p>
    <w:p w14:paraId="1343F31F" w14:textId="77777777" w:rsidR="00C74E38" w:rsidRPr="00E11A7A" w:rsidRDefault="00C74E38" w:rsidP="00C74E38">
      <w:pPr>
        <w:numPr>
          <w:ilvl w:val="2"/>
          <w:numId w:val="4"/>
        </w:numPr>
        <w:tabs>
          <w:tab w:val="left" w:pos="284"/>
        </w:tabs>
        <w:spacing w:before="120" w:after="120" w:line="276" w:lineRule="auto"/>
        <w:ind w:left="0" w:firstLine="0"/>
        <w:jc w:val="both"/>
        <w:rPr>
          <w:rFonts w:ascii="Arial" w:hAnsi="Arial" w:cs="Arial"/>
        </w:rPr>
      </w:pPr>
      <w:r w:rsidRPr="00E11A7A">
        <w:rPr>
          <w:rFonts w:ascii="Arial" w:hAnsi="Arial" w:cs="Arial"/>
          <w:b/>
          <w:bCs/>
        </w:rPr>
        <w:t>Declaração de inidoneidade para licitar e contratar</w:t>
      </w:r>
      <w:r w:rsidRPr="00E11A7A">
        <w:rPr>
          <w:rFonts w:ascii="Arial" w:hAnsi="Arial" w:cs="Arial"/>
        </w:rPr>
        <w:t>, quando praticadas as condutas descritas nas alíneas h, i, j, k e l do subitem acima deste Contrato, bem como nas alíneas b, c, d, e, f e g, que justifiquem a imposição de penalidade mais grave (art. 156, §5º, da Lei)</w:t>
      </w:r>
    </w:p>
    <w:p w14:paraId="30D2B1DF" w14:textId="77777777" w:rsidR="00C74E38" w:rsidRPr="00E11A7A" w:rsidRDefault="00C74E38" w:rsidP="00C74E38">
      <w:pPr>
        <w:numPr>
          <w:ilvl w:val="2"/>
          <w:numId w:val="4"/>
        </w:numPr>
        <w:tabs>
          <w:tab w:val="left" w:pos="284"/>
        </w:tabs>
        <w:spacing w:before="120" w:after="120" w:line="276" w:lineRule="auto"/>
        <w:ind w:left="0" w:firstLine="0"/>
        <w:jc w:val="both"/>
        <w:rPr>
          <w:rFonts w:ascii="Arial" w:hAnsi="Arial" w:cs="Arial"/>
        </w:rPr>
      </w:pPr>
      <w:r w:rsidRPr="00E11A7A">
        <w:rPr>
          <w:rFonts w:ascii="Arial" w:hAnsi="Arial" w:cs="Arial"/>
          <w:b/>
          <w:bCs/>
        </w:rPr>
        <w:t>Multa:</w:t>
      </w:r>
    </w:p>
    <w:p w14:paraId="1DFE880A" w14:textId="77777777" w:rsidR="00C74E38" w:rsidRPr="00E11A7A" w:rsidRDefault="00C74E38" w:rsidP="00C74E38">
      <w:pPr>
        <w:numPr>
          <w:ilvl w:val="3"/>
          <w:numId w:val="4"/>
        </w:numPr>
        <w:tabs>
          <w:tab w:val="left" w:pos="284"/>
        </w:tabs>
        <w:spacing w:before="120" w:after="120" w:line="276" w:lineRule="auto"/>
        <w:ind w:left="0" w:firstLine="0"/>
        <w:jc w:val="both"/>
        <w:rPr>
          <w:rFonts w:ascii="Arial" w:hAnsi="Arial" w:cs="Arial"/>
        </w:rPr>
      </w:pPr>
      <w:r w:rsidRPr="00E11A7A">
        <w:rPr>
          <w:rFonts w:ascii="Arial" w:hAnsi="Arial" w:cs="Arial"/>
        </w:rPr>
        <w:t>Moratória de 5% (cinco por cento) por dia de atraso injustificado sobre o valor da parcela inadimplida, até o limite de 15 (quinze) dias;</w:t>
      </w:r>
    </w:p>
    <w:p w14:paraId="48B59ACF" w14:textId="77777777" w:rsidR="00C74E38" w:rsidRPr="00E11A7A" w:rsidRDefault="00C74E38" w:rsidP="00C74E38">
      <w:pPr>
        <w:numPr>
          <w:ilvl w:val="3"/>
          <w:numId w:val="4"/>
        </w:numPr>
        <w:tabs>
          <w:tab w:val="left" w:pos="284"/>
        </w:tabs>
        <w:spacing w:before="120" w:after="120" w:line="276" w:lineRule="auto"/>
        <w:ind w:left="0" w:firstLine="0"/>
        <w:jc w:val="both"/>
        <w:rPr>
          <w:rFonts w:ascii="Arial" w:hAnsi="Arial" w:cs="Arial"/>
        </w:rPr>
      </w:pPr>
      <w:r w:rsidRPr="00E11A7A">
        <w:rPr>
          <w:rFonts w:ascii="Arial" w:hAnsi="Arial" w:cs="Arial"/>
        </w:rPr>
        <w:t>Compensatória de 5% (cinco por cento) sobre o valor total do contrato, no caso de inexecução total do objeto;</w:t>
      </w:r>
    </w:p>
    <w:p w14:paraId="7A00D35C" w14:textId="77777777" w:rsidR="00C74E38" w:rsidRPr="00E11A7A" w:rsidRDefault="00C74E38" w:rsidP="00C74E38">
      <w:pPr>
        <w:spacing w:before="120" w:after="120" w:line="276" w:lineRule="auto"/>
        <w:jc w:val="both"/>
        <w:rPr>
          <w:rFonts w:ascii="Arial" w:hAnsi="Arial" w:cs="Arial"/>
        </w:rPr>
      </w:pPr>
      <w:bookmarkStart w:id="0" w:name="_Hlk78351618"/>
      <w:r w:rsidRPr="00E11A7A">
        <w:rPr>
          <w:rFonts w:ascii="Arial" w:hAnsi="Arial" w:cs="Arial"/>
        </w:rPr>
        <w:t>10.3.A aplicação das sanções previstas neste Contrato não exclui, em hipótese alguma, a obrigação de reparação integral do dano causado ao Contratante (art. 156, §9º)</w:t>
      </w:r>
    </w:p>
    <w:p w14:paraId="0CB95A4D"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10.4. Todas as sanções previstas neste Contrato poderão ser aplicadas cumulativamente com a multa (art. 156, §7º).</w:t>
      </w:r>
    </w:p>
    <w:p w14:paraId="3DC9E269"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10.5. Antes da aplicação da multa será facultada a defesa do interessado no prazo de 15 (quinze) dias úteis, contado da data de sua intimação (art. 157)</w:t>
      </w:r>
    </w:p>
    <w:p w14:paraId="04FFB6F5"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10.6. Se a multa aplicada e as indenizações cabíveis forem superiores ao valor do pagamento eventualmente devido pelo Contratante ao Contratado, além da perda desse valor, a diferença será descontada da garantia prestada ou será cobrada judicialmente (art. 156, §8º).</w:t>
      </w:r>
    </w:p>
    <w:p w14:paraId="611A7C31"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lastRenderedPageBreak/>
        <w:t xml:space="preserve">10.7. Previamente ao encaminhamento à cobrança judicial, a multa poderá ser recolhida administrativamente no prazo máximo de </w:t>
      </w:r>
      <w:r w:rsidRPr="00E11A7A">
        <w:rPr>
          <w:rFonts w:ascii="Arial" w:hAnsi="Arial" w:cs="Arial"/>
          <w:iCs/>
        </w:rPr>
        <w:t xml:space="preserve">30 (trinta) </w:t>
      </w:r>
      <w:r w:rsidRPr="00E11A7A">
        <w:rPr>
          <w:rFonts w:ascii="Arial" w:hAnsi="Arial" w:cs="Arial"/>
        </w:rPr>
        <w:t>dias, a contar da data do recebimento da comunicação enviada pela autoridade competente.</w:t>
      </w:r>
    </w:p>
    <w:bookmarkEnd w:id="0"/>
    <w:p w14:paraId="501B3D90"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10.8.A aplicação das sanções realizar-se-á em processo administrativo que assegure o contraditório e a ampla defesa ao Contratado, observando-se o procedimento previsto no </w:t>
      </w:r>
      <w:r w:rsidRPr="00E11A7A">
        <w:rPr>
          <w:rFonts w:ascii="Arial" w:hAnsi="Arial" w:cs="Arial"/>
          <w:b/>
          <w:bCs/>
        </w:rPr>
        <w:t xml:space="preserve">caput </w:t>
      </w:r>
      <w:r w:rsidRPr="00E11A7A">
        <w:rPr>
          <w:rFonts w:ascii="Arial" w:hAnsi="Arial" w:cs="Arial"/>
        </w:rPr>
        <w:t>e parágrafos do art. 158 da Lei nº 14.133, de 2021, para as penalidades de impedimento de licitar e contratar e de declaração de inidoneidade para licitar ou contratar.</w:t>
      </w:r>
    </w:p>
    <w:p w14:paraId="4015AE61"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10.9. Na aplicação das sanções serão considerados (art. 156, §1º):</w:t>
      </w:r>
    </w:p>
    <w:p w14:paraId="1ACF9CC0" w14:textId="77777777" w:rsidR="00C74E38" w:rsidRPr="00E11A7A" w:rsidRDefault="00C74E38" w:rsidP="00C74E38">
      <w:pPr>
        <w:pStyle w:val="PargrafodaLista"/>
        <w:numPr>
          <w:ilvl w:val="0"/>
          <w:numId w:val="5"/>
        </w:numPr>
        <w:tabs>
          <w:tab w:val="left" w:pos="284"/>
        </w:tabs>
        <w:spacing w:before="120" w:after="120" w:line="276" w:lineRule="auto"/>
        <w:ind w:left="0" w:firstLine="0"/>
        <w:jc w:val="both"/>
        <w:rPr>
          <w:rFonts w:ascii="Arial" w:hAnsi="Arial" w:cs="Arial"/>
        </w:rPr>
      </w:pPr>
      <w:r w:rsidRPr="00E11A7A">
        <w:rPr>
          <w:rFonts w:ascii="Arial" w:hAnsi="Arial" w:cs="Arial"/>
        </w:rPr>
        <w:t>A natureza e a gravidade da infração cometida;</w:t>
      </w:r>
    </w:p>
    <w:p w14:paraId="29BD3F9A" w14:textId="77777777" w:rsidR="00C74E38" w:rsidRPr="00E11A7A" w:rsidRDefault="00C74E38" w:rsidP="00C74E38">
      <w:pPr>
        <w:pStyle w:val="PargrafodaLista"/>
        <w:numPr>
          <w:ilvl w:val="0"/>
          <w:numId w:val="5"/>
        </w:numPr>
        <w:tabs>
          <w:tab w:val="left" w:pos="284"/>
        </w:tabs>
        <w:spacing w:before="120" w:after="120" w:line="276" w:lineRule="auto"/>
        <w:ind w:left="0" w:firstLine="0"/>
        <w:jc w:val="both"/>
        <w:rPr>
          <w:rFonts w:ascii="Arial" w:hAnsi="Arial" w:cs="Arial"/>
        </w:rPr>
      </w:pPr>
      <w:r w:rsidRPr="00E11A7A">
        <w:rPr>
          <w:rFonts w:ascii="Arial" w:hAnsi="Arial" w:cs="Arial"/>
        </w:rPr>
        <w:t>As peculiaridades do caso concreto;</w:t>
      </w:r>
    </w:p>
    <w:p w14:paraId="5C3DC638" w14:textId="77777777" w:rsidR="00C74E38" w:rsidRPr="00E11A7A" w:rsidRDefault="00C74E38" w:rsidP="00C74E38">
      <w:pPr>
        <w:pStyle w:val="PargrafodaLista"/>
        <w:numPr>
          <w:ilvl w:val="0"/>
          <w:numId w:val="5"/>
        </w:numPr>
        <w:tabs>
          <w:tab w:val="left" w:pos="284"/>
        </w:tabs>
        <w:spacing w:before="120" w:after="120" w:line="276" w:lineRule="auto"/>
        <w:ind w:left="0" w:firstLine="0"/>
        <w:jc w:val="both"/>
        <w:rPr>
          <w:rFonts w:ascii="Arial" w:hAnsi="Arial" w:cs="Arial"/>
        </w:rPr>
      </w:pPr>
      <w:r w:rsidRPr="00E11A7A">
        <w:rPr>
          <w:rFonts w:ascii="Arial" w:hAnsi="Arial" w:cs="Arial"/>
        </w:rPr>
        <w:t>As circunstâncias agravantes ou atenuantes;</w:t>
      </w:r>
    </w:p>
    <w:p w14:paraId="48EA32ED" w14:textId="77777777" w:rsidR="00C74E38" w:rsidRPr="00E11A7A" w:rsidRDefault="00C74E38" w:rsidP="00C74E38">
      <w:pPr>
        <w:pStyle w:val="PargrafodaLista"/>
        <w:numPr>
          <w:ilvl w:val="0"/>
          <w:numId w:val="5"/>
        </w:numPr>
        <w:tabs>
          <w:tab w:val="left" w:pos="284"/>
        </w:tabs>
        <w:spacing w:before="120" w:after="120" w:line="276" w:lineRule="auto"/>
        <w:ind w:left="0" w:firstLine="0"/>
        <w:jc w:val="both"/>
        <w:rPr>
          <w:rFonts w:ascii="Arial" w:hAnsi="Arial" w:cs="Arial"/>
        </w:rPr>
      </w:pPr>
      <w:r w:rsidRPr="00E11A7A">
        <w:rPr>
          <w:rFonts w:ascii="Arial" w:hAnsi="Arial" w:cs="Arial"/>
        </w:rPr>
        <w:t>Os danos que dela provierem para o Contratante;</w:t>
      </w:r>
    </w:p>
    <w:p w14:paraId="5BB08D1B" w14:textId="77777777" w:rsidR="00C74E38" w:rsidRPr="00E11A7A" w:rsidRDefault="00C74E38" w:rsidP="00C74E38">
      <w:pPr>
        <w:pStyle w:val="PargrafodaLista"/>
        <w:numPr>
          <w:ilvl w:val="0"/>
          <w:numId w:val="5"/>
        </w:numPr>
        <w:tabs>
          <w:tab w:val="left" w:pos="284"/>
        </w:tabs>
        <w:spacing w:before="120" w:after="120" w:line="276" w:lineRule="auto"/>
        <w:ind w:left="0" w:firstLine="0"/>
        <w:jc w:val="both"/>
        <w:rPr>
          <w:rFonts w:ascii="Arial" w:hAnsi="Arial" w:cs="Arial"/>
        </w:rPr>
      </w:pPr>
      <w:r w:rsidRPr="00E11A7A">
        <w:rPr>
          <w:rFonts w:ascii="Arial" w:hAnsi="Arial" w:cs="Arial"/>
        </w:rPr>
        <w:t>A implantação ou o aperfeiçoamento de programa de integridade, conforme normas e orientações dos órgãos de controle.</w:t>
      </w:r>
    </w:p>
    <w:p w14:paraId="1F222AF0"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10.10. 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w:t>
      </w:r>
    </w:p>
    <w:p w14:paraId="7CD602C4" w14:textId="77777777" w:rsidR="00C74E38" w:rsidRPr="00E11A7A" w:rsidRDefault="00C74E38" w:rsidP="00C74E38">
      <w:pPr>
        <w:spacing w:before="120" w:after="120" w:line="276" w:lineRule="auto"/>
        <w:jc w:val="both"/>
        <w:rPr>
          <w:rFonts w:ascii="Arial" w:hAnsi="Arial" w:cs="Arial"/>
          <w:i/>
        </w:rPr>
      </w:pPr>
      <w:r w:rsidRPr="00E11A7A">
        <w:rPr>
          <w:rFonts w:ascii="Arial" w:hAnsi="Arial" w:cs="Arial"/>
        </w:rPr>
        <w:t>10.11.A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w:t>
      </w:r>
    </w:p>
    <w:p w14:paraId="39350147" w14:textId="77777777" w:rsidR="00C74E38" w:rsidRPr="00E11A7A" w:rsidRDefault="00C74E38" w:rsidP="00C74E38">
      <w:pPr>
        <w:spacing w:before="120" w:after="120" w:line="276" w:lineRule="auto"/>
        <w:jc w:val="both"/>
        <w:rPr>
          <w:rFonts w:ascii="Arial" w:hAnsi="Arial" w:cs="Arial"/>
          <w:i/>
        </w:rPr>
      </w:pPr>
      <w:r w:rsidRPr="00E11A7A">
        <w:rPr>
          <w:rFonts w:ascii="Arial" w:hAnsi="Arial" w:cs="Arial"/>
        </w:rPr>
        <w:t>10.12. O Contratante deverá,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rsidRPr="00E11A7A">
        <w:rPr>
          <w:rFonts w:ascii="Arial" w:hAnsi="Arial" w:cs="Arial"/>
        </w:rPr>
        <w:t>Ceis</w:t>
      </w:r>
      <w:proofErr w:type="spellEnd"/>
      <w:r w:rsidRPr="00E11A7A">
        <w:rPr>
          <w:rFonts w:ascii="Arial" w:hAnsi="Arial" w:cs="Arial"/>
        </w:rPr>
        <w:t>) e no Cadastro Nacional de Empresas Punidas (</w:t>
      </w:r>
      <w:proofErr w:type="spellStart"/>
      <w:r w:rsidRPr="00E11A7A">
        <w:rPr>
          <w:rFonts w:ascii="Arial" w:hAnsi="Arial" w:cs="Arial"/>
        </w:rPr>
        <w:t>Cnep</w:t>
      </w:r>
      <w:proofErr w:type="spellEnd"/>
      <w:r w:rsidRPr="00E11A7A">
        <w:rPr>
          <w:rFonts w:ascii="Arial" w:hAnsi="Arial" w:cs="Arial"/>
        </w:rPr>
        <w:t>), instituídos no âmbito do Poder Executivo Federal. (Art. 161)</w:t>
      </w:r>
    </w:p>
    <w:p w14:paraId="417EE62C" w14:textId="77777777" w:rsidR="00C74E38" w:rsidRPr="00E11A7A" w:rsidRDefault="00C74E38" w:rsidP="00C74E38">
      <w:pPr>
        <w:spacing w:before="120" w:after="120" w:line="276" w:lineRule="auto"/>
        <w:jc w:val="both"/>
        <w:rPr>
          <w:rFonts w:ascii="Arial" w:hAnsi="Arial" w:cs="Arial"/>
          <w:i/>
        </w:rPr>
      </w:pPr>
      <w:r w:rsidRPr="00E11A7A">
        <w:rPr>
          <w:rFonts w:ascii="Arial" w:hAnsi="Arial" w:cs="Arial"/>
        </w:rPr>
        <w:t>10.13. As sanções de impedimento de licitar e contratar e declaração de inidoneidade para licitar ou contratar são passíveis de reabilitação na forma do art. 163 da Lei nº 14.133/21.</w:t>
      </w:r>
    </w:p>
    <w:p w14:paraId="3C50F69C" w14:textId="77777777" w:rsidR="00C74E38" w:rsidRPr="00E11A7A" w:rsidRDefault="00C74E38" w:rsidP="00C74E38">
      <w:pPr>
        <w:pStyle w:val="Nivel01Titulo"/>
        <w:numPr>
          <w:ilvl w:val="0"/>
          <w:numId w:val="0"/>
        </w:numPr>
        <w:tabs>
          <w:tab w:val="clear" w:pos="567"/>
          <w:tab w:val="left" w:pos="284"/>
        </w:tabs>
        <w:ind w:left="360" w:hanging="360"/>
        <w:rPr>
          <w:rFonts w:cs="Arial"/>
          <w:color w:val="auto"/>
        </w:rPr>
      </w:pPr>
      <w:r w:rsidRPr="00E11A7A">
        <w:rPr>
          <w:rFonts w:cs="Arial"/>
          <w:color w:val="auto"/>
        </w:rPr>
        <w:t>11. CLÁUSULA DÉCIMA PRIMEIRA – DOTAÇÃO ORÇAMENTÁRIA (art. 92, VIII)</w:t>
      </w:r>
    </w:p>
    <w:p w14:paraId="0911833C" w14:textId="77777777" w:rsidR="00C74E38" w:rsidRPr="00E11A7A" w:rsidRDefault="00C74E38" w:rsidP="00C74E38">
      <w:pPr>
        <w:numPr>
          <w:ilvl w:val="1"/>
          <w:numId w:val="9"/>
        </w:numPr>
        <w:spacing w:before="120" w:after="120" w:line="276" w:lineRule="auto"/>
        <w:ind w:left="142" w:hanging="142"/>
        <w:jc w:val="both"/>
        <w:rPr>
          <w:rFonts w:ascii="Arial" w:hAnsi="Arial" w:cs="Arial"/>
        </w:rPr>
      </w:pPr>
      <w:r w:rsidRPr="00E11A7A">
        <w:rPr>
          <w:rFonts w:ascii="Arial" w:hAnsi="Arial" w:cs="Arial"/>
        </w:rPr>
        <w:t>As despesas decorrentes da presente contratação correrão à conta de recursos específicos consignados no Orçamento Geral da União deste exercício, na dotação abaixo discriminada:</w:t>
      </w:r>
    </w:p>
    <w:p w14:paraId="7FE44FFD" w14:textId="77777777" w:rsidR="00C74E38" w:rsidRPr="00E11A7A" w:rsidRDefault="00C74E38" w:rsidP="00C74E38">
      <w:pPr>
        <w:widowControl w:val="0"/>
        <w:autoSpaceDE w:val="0"/>
        <w:autoSpaceDN w:val="0"/>
        <w:adjustRightInd w:val="0"/>
        <w:ind w:firstLine="426"/>
        <w:rPr>
          <w:rFonts w:ascii="Arial" w:hAnsi="Arial" w:cs="Arial"/>
          <w:bCs/>
          <w:color w:val="000000" w:themeColor="text1"/>
        </w:rPr>
      </w:pPr>
      <w:r w:rsidRPr="00E11A7A">
        <w:rPr>
          <w:rFonts w:ascii="Arial" w:hAnsi="Arial" w:cs="Arial"/>
          <w:bCs/>
          <w:color w:val="000000" w:themeColor="text1"/>
        </w:rPr>
        <w:t>ORGÃO: 01 – CÂMARA MUNICIPAL DE JATEI</w:t>
      </w:r>
    </w:p>
    <w:p w14:paraId="74DD89C7" w14:textId="77777777" w:rsidR="00C74E38" w:rsidRPr="00E11A7A" w:rsidRDefault="00C74E38" w:rsidP="00C74E38">
      <w:pPr>
        <w:widowControl w:val="0"/>
        <w:autoSpaceDE w:val="0"/>
        <w:autoSpaceDN w:val="0"/>
        <w:adjustRightInd w:val="0"/>
        <w:ind w:firstLine="426"/>
        <w:rPr>
          <w:rFonts w:ascii="Arial" w:hAnsi="Arial" w:cs="Arial"/>
          <w:bCs/>
          <w:color w:val="000000" w:themeColor="text1"/>
        </w:rPr>
      </w:pPr>
      <w:r w:rsidRPr="00E11A7A">
        <w:rPr>
          <w:rFonts w:ascii="Arial" w:hAnsi="Arial" w:cs="Arial"/>
          <w:bCs/>
          <w:color w:val="000000" w:themeColor="text1"/>
        </w:rPr>
        <w:t xml:space="preserve">UNIDADE ORÇAMENTÁRIA: 001 – CÂMARA MUNICIPAL </w:t>
      </w:r>
    </w:p>
    <w:p w14:paraId="5B8279CC" w14:textId="0B8F83B9" w:rsidR="00C74E38" w:rsidRPr="00E11A7A" w:rsidRDefault="00E11A7A" w:rsidP="00E11A7A">
      <w:pPr>
        <w:widowControl w:val="0"/>
        <w:autoSpaceDE w:val="0"/>
        <w:autoSpaceDN w:val="0"/>
        <w:adjustRightInd w:val="0"/>
        <w:rPr>
          <w:rFonts w:ascii="Arial" w:hAnsi="Arial" w:cs="Arial"/>
          <w:bCs/>
          <w:color w:val="000000" w:themeColor="text1"/>
        </w:rPr>
      </w:pPr>
      <w:r w:rsidRPr="00E11A7A">
        <w:rPr>
          <w:rFonts w:ascii="Arial" w:hAnsi="Arial" w:cs="Arial"/>
          <w:bCs/>
          <w:color w:val="000000" w:themeColor="text1"/>
        </w:rPr>
        <w:t xml:space="preserve">        </w:t>
      </w:r>
      <w:r w:rsidR="00C74E38" w:rsidRPr="00E11A7A">
        <w:rPr>
          <w:rFonts w:ascii="Arial" w:hAnsi="Arial" w:cs="Arial"/>
          <w:bCs/>
          <w:color w:val="000000" w:themeColor="text1"/>
        </w:rPr>
        <w:t>3.3.90.30.00 – MATERIAL DE CONSUMO</w:t>
      </w:r>
    </w:p>
    <w:p w14:paraId="37876AB1" w14:textId="77777777" w:rsidR="00C74E38" w:rsidRPr="00E11A7A" w:rsidRDefault="00C74E38" w:rsidP="00C74E38">
      <w:pPr>
        <w:numPr>
          <w:ilvl w:val="1"/>
          <w:numId w:val="9"/>
        </w:numPr>
        <w:spacing w:before="120" w:after="120" w:line="276" w:lineRule="auto"/>
        <w:ind w:left="426" w:hanging="426"/>
        <w:jc w:val="both"/>
        <w:rPr>
          <w:rFonts w:ascii="Arial" w:hAnsi="Arial" w:cs="Arial"/>
          <w:bCs/>
          <w:iCs/>
        </w:rPr>
      </w:pPr>
      <w:r w:rsidRPr="00E11A7A">
        <w:rPr>
          <w:rFonts w:ascii="Arial" w:hAnsi="Arial" w:cs="Arial"/>
          <w:iCs/>
        </w:rPr>
        <w:t>A dotação relativa aos exercícios financeiros subsequentes será indicada após aprovação da Lei Orçamentária respectiva e liberação dos créditos correspondentes, mediante apostilamento.</w:t>
      </w:r>
    </w:p>
    <w:p w14:paraId="6114CB23" w14:textId="77777777" w:rsidR="00C74E38" w:rsidRPr="00E11A7A" w:rsidRDefault="00C74E38" w:rsidP="00C74E38">
      <w:pPr>
        <w:pStyle w:val="Nivel01Titulo"/>
        <w:numPr>
          <w:ilvl w:val="0"/>
          <w:numId w:val="0"/>
        </w:numPr>
        <w:tabs>
          <w:tab w:val="clear" w:pos="567"/>
          <w:tab w:val="left" w:pos="284"/>
        </w:tabs>
        <w:ind w:left="360" w:hanging="360"/>
        <w:rPr>
          <w:rFonts w:cs="Arial"/>
          <w:color w:val="auto"/>
        </w:rPr>
      </w:pPr>
      <w:r w:rsidRPr="00E11A7A">
        <w:rPr>
          <w:rFonts w:cs="Arial"/>
          <w:color w:val="auto"/>
        </w:rPr>
        <w:lastRenderedPageBreak/>
        <w:t>12. CLÁUSULA DÉCIMA SEGUNDA – DOS CASOS OMISSOS (art. 92, III)</w:t>
      </w:r>
    </w:p>
    <w:p w14:paraId="75C1D873"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13.1. 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2899B2B5" w14:textId="77777777" w:rsidR="00C74E38" w:rsidRPr="00E11A7A" w:rsidRDefault="00C74E38" w:rsidP="00C74E38">
      <w:pPr>
        <w:pStyle w:val="Nivel01Titulo"/>
        <w:numPr>
          <w:ilvl w:val="0"/>
          <w:numId w:val="0"/>
        </w:numPr>
        <w:tabs>
          <w:tab w:val="clear" w:pos="567"/>
          <w:tab w:val="left" w:pos="284"/>
        </w:tabs>
        <w:ind w:left="360" w:hanging="360"/>
        <w:rPr>
          <w:rFonts w:cs="Arial"/>
          <w:color w:val="auto"/>
        </w:rPr>
      </w:pPr>
      <w:r w:rsidRPr="00E11A7A">
        <w:rPr>
          <w:rFonts w:cs="Arial"/>
          <w:color w:val="auto"/>
        </w:rPr>
        <w:t>13. CLÁUSULA DÉCIMA TERCEIRA – ALTERAÇÕES</w:t>
      </w:r>
    </w:p>
    <w:p w14:paraId="2B699835"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 xml:space="preserve">13.1. Eventuais alterações contratuais reger-se-ão pela disciplina dos </w:t>
      </w:r>
      <w:proofErr w:type="spellStart"/>
      <w:r w:rsidRPr="00E11A7A">
        <w:rPr>
          <w:rFonts w:ascii="Arial" w:hAnsi="Arial" w:cs="Arial"/>
        </w:rPr>
        <w:t>arts</w:t>
      </w:r>
      <w:proofErr w:type="spellEnd"/>
      <w:r w:rsidRPr="00E11A7A">
        <w:rPr>
          <w:rFonts w:ascii="Arial" w:hAnsi="Arial" w:cs="Arial"/>
        </w:rPr>
        <w:t>. 124 e seguintes da Lei nº 14.133, de 2021.</w:t>
      </w:r>
    </w:p>
    <w:p w14:paraId="0D00E38D"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13.2.O Contratado é obrigado a aceitar, nas mesmas condições contratuais, os acréscimos ou supressões que se fizerem necessários, até o limite de 25% (vinte e cinco por cento) do valor inicial atualizado do contrato.</w:t>
      </w:r>
    </w:p>
    <w:p w14:paraId="762657D5"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13.3. Registros que não caracterizam alteração do contrato podem ser realizados por simples apostila, dispensada a celebração de termo aditivo, na forma do art. 136 da Lei nº 14.133, de 2021.</w:t>
      </w:r>
    </w:p>
    <w:p w14:paraId="38048EC0" w14:textId="77777777" w:rsidR="00C74E38" w:rsidRPr="00E11A7A" w:rsidRDefault="00C74E38" w:rsidP="00C74E38">
      <w:pPr>
        <w:pStyle w:val="Nivel01Titulo"/>
        <w:numPr>
          <w:ilvl w:val="0"/>
          <w:numId w:val="0"/>
        </w:numPr>
        <w:tabs>
          <w:tab w:val="clear" w:pos="567"/>
          <w:tab w:val="left" w:pos="284"/>
        </w:tabs>
        <w:ind w:left="360" w:hanging="360"/>
        <w:rPr>
          <w:rFonts w:cs="Arial"/>
          <w:color w:val="auto"/>
        </w:rPr>
      </w:pPr>
      <w:r w:rsidRPr="00E11A7A">
        <w:rPr>
          <w:rFonts w:cs="Arial"/>
          <w:color w:val="auto"/>
        </w:rPr>
        <w:t>14. CLÁUSULA DÉCIMA QUARTA – PUBLICAÇÃO</w:t>
      </w:r>
    </w:p>
    <w:p w14:paraId="21E525B5"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14.1. Incumbirá ao Contratante providenciar a publicação deste instrumento nos termos e condições previstas na Lei nº 14.133/21.</w:t>
      </w:r>
    </w:p>
    <w:p w14:paraId="6EE44EF1" w14:textId="77777777" w:rsidR="00C74E38" w:rsidRPr="00E11A7A" w:rsidRDefault="00C74E38" w:rsidP="00C74E38">
      <w:pPr>
        <w:pStyle w:val="Nivel01Titulo"/>
        <w:numPr>
          <w:ilvl w:val="0"/>
          <w:numId w:val="0"/>
        </w:numPr>
        <w:tabs>
          <w:tab w:val="clear" w:pos="567"/>
          <w:tab w:val="left" w:pos="284"/>
        </w:tabs>
        <w:ind w:left="360" w:hanging="360"/>
        <w:rPr>
          <w:rFonts w:cs="Arial"/>
          <w:color w:val="auto"/>
        </w:rPr>
      </w:pPr>
      <w:r w:rsidRPr="00E11A7A">
        <w:rPr>
          <w:rFonts w:cs="Arial"/>
          <w:color w:val="auto"/>
        </w:rPr>
        <w:t>15. CLÁUSULA DÉCIMA QUINTA – FORO (art. 92, §1º)</w:t>
      </w:r>
    </w:p>
    <w:p w14:paraId="47B56A9D" w14:textId="77777777" w:rsidR="00C74E38" w:rsidRPr="00E11A7A" w:rsidRDefault="00C74E38" w:rsidP="00C74E38">
      <w:pPr>
        <w:spacing w:before="120" w:after="120" w:line="276" w:lineRule="auto"/>
        <w:jc w:val="both"/>
        <w:rPr>
          <w:rFonts w:ascii="Arial" w:hAnsi="Arial" w:cs="Arial"/>
        </w:rPr>
      </w:pPr>
      <w:r w:rsidRPr="00E11A7A">
        <w:rPr>
          <w:rFonts w:ascii="Arial" w:hAnsi="Arial" w:cs="Arial"/>
        </w:rPr>
        <w:t>15.1. Fica eleito o foro da comarca de Fátima do Sul, Estado de Mato Grosso do Sul,</w:t>
      </w:r>
      <w:r w:rsidRPr="00E11A7A">
        <w:rPr>
          <w:rFonts w:ascii="Arial" w:hAnsi="Arial" w:cs="Arial"/>
          <w:spacing w:val="1"/>
        </w:rPr>
        <w:t xml:space="preserve"> </w:t>
      </w:r>
      <w:r w:rsidRPr="00E11A7A">
        <w:rPr>
          <w:rFonts w:ascii="Arial" w:hAnsi="Arial" w:cs="Arial"/>
        </w:rPr>
        <w:t>para dirimir as questões originadas deste Contrato, com exclusão de qualquer outro,</w:t>
      </w:r>
      <w:r w:rsidRPr="00E11A7A">
        <w:rPr>
          <w:rFonts w:ascii="Arial" w:hAnsi="Arial" w:cs="Arial"/>
          <w:spacing w:val="1"/>
        </w:rPr>
        <w:t xml:space="preserve"> </w:t>
      </w:r>
      <w:r w:rsidRPr="00E11A7A">
        <w:rPr>
          <w:rFonts w:ascii="Arial" w:hAnsi="Arial" w:cs="Arial"/>
        </w:rPr>
        <w:t>por</w:t>
      </w:r>
      <w:r w:rsidRPr="00E11A7A">
        <w:rPr>
          <w:rFonts w:ascii="Arial" w:hAnsi="Arial" w:cs="Arial"/>
          <w:spacing w:val="-1"/>
        </w:rPr>
        <w:t xml:space="preserve"> </w:t>
      </w:r>
      <w:r w:rsidRPr="00E11A7A">
        <w:rPr>
          <w:rFonts w:ascii="Arial" w:hAnsi="Arial" w:cs="Arial"/>
        </w:rPr>
        <w:t>mais privilegiado que seja.</w:t>
      </w:r>
    </w:p>
    <w:p w14:paraId="2E35559F" w14:textId="77777777" w:rsidR="00C74E38" w:rsidRPr="00E11A7A" w:rsidRDefault="00C74E38" w:rsidP="00C74E38">
      <w:pPr>
        <w:spacing w:after="120" w:line="360" w:lineRule="auto"/>
        <w:rPr>
          <w:rFonts w:ascii="Arial" w:hAnsi="Arial" w:cs="Arial"/>
        </w:rPr>
      </w:pPr>
    </w:p>
    <w:p w14:paraId="4F227786" w14:textId="1363F9D7" w:rsidR="00C74E38" w:rsidRPr="00E11A7A" w:rsidRDefault="00C74E38" w:rsidP="00C74E38">
      <w:pPr>
        <w:spacing w:after="120" w:line="360" w:lineRule="auto"/>
        <w:jc w:val="right"/>
        <w:rPr>
          <w:rFonts w:ascii="Arial" w:hAnsi="Arial" w:cs="Arial"/>
        </w:rPr>
      </w:pPr>
      <w:proofErr w:type="spellStart"/>
      <w:r w:rsidRPr="00E11A7A">
        <w:rPr>
          <w:rFonts w:ascii="Arial" w:hAnsi="Arial" w:cs="Arial"/>
        </w:rPr>
        <w:t>Jateí</w:t>
      </w:r>
      <w:proofErr w:type="spellEnd"/>
      <w:proofErr w:type="gramStart"/>
      <w:r w:rsidRPr="00E11A7A">
        <w:rPr>
          <w:rFonts w:ascii="Arial" w:hAnsi="Arial" w:cs="Arial"/>
        </w:rPr>
        <w:t>,  ..........</w:t>
      </w:r>
      <w:proofErr w:type="gramEnd"/>
      <w:r w:rsidRPr="00E11A7A">
        <w:rPr>
          <w:rFonts w:ascii="Arial" w:hAnsi="Arial" w:cs="Arial"/>
        </w:rPr>
        <w:t xml:space="preserve"> de.......................................... de 2026.</w:t>
      </w:r>
    </w:p>
    <w:p w14:paraId="78502372" w14:textId="77777777" w:rsidR="00C74E38" w:rsidRPr="00E11A7A" w:rsidRDefault="00C74E38" w:rsidP="00C74E38">
      <w:pPr>
        <w:spacing w:after="120"/>
        <w:jc w:val="center"/>
        <w:rPr>
          <w:rFonts w:ascii="Arial" w:hAnsi="Arial" w:cs="Arial"/>
          <w:bCs/>
        </w:rPr>
      </w:pPr>
      <w:r w:rsidRPr="00E11A7A">
        <w:rPr>
          <w:rFonts w:ascii="Arial" w:hAnsi="Arial" w:cs="Arial"/>
          <w:bCs/>
        </w:rPr>
        <w:t>_________________________</w:t>
      </w:r>
    </w:p>
    <w:p w14:paraId="356CCF77" w14:textId="77777777" w:rsidR="00C74E38" w:rsidRPr="00E11A7A" w:rsidRDefault="00C74E38" w:rsidP="00C74E38">
      <w:pPr>
        <w:spacing w:after="120"/>
        <w:jc w:val="center"/>
        <w:rPr>
          <w:rFonts w:ascii="Arial" w:hAnsi="Arial" w:cs="Arial"/>
          <w:bCs/>
        </w:rPr>
      </w:pPr>
      <w:r w:rsidRPr="00E11A7A">
        <w:rPr>
          <w:rFonts w:ascii="Arial" w:hAnsi="Arial" w:cs="Arial"/>
          <w:bCs/>
        </w:rPr>
        <w:t>Representante legal do CONTRATANTE</w:t>
      </w:r>
    </w:p>
    <w:p w14:paraId="2A5FD63C" w14:textId="77777777" w:rsidR="00C74E38" w:rsidRPr="00E11A7A" w:rsidRDefault="00C74E38" w:rsidP="00C74E38">
      <w:pPr>
        <w:spacing w:after="120"/>
        <w:jc w:val="center"/>
        <w:rPr>
          <w:rFonts w:ascii="Arial" w:hAnsi="Arial" w:cs="Arial"/>
          <w:bCs/>
        </w:rPr>
      </w:pPr>
    </w:p>
    <w:p w14:paraId="39AA72A5" w14:textId="77777777" w:rsidR="00C74E38" w:rsidRPr="00E11A7A" w:rsidRDefault="00C74E38" w:rsidP="00C74E38">
      <w:pPr>
        <w:spacing w:after="120"/>
        <w:jc w:val="center"/>
        <w:rPr>
          <w:rFonts w:ascii="Arial" w:hAnsi="Arial" w:cs="Arial"/>
        </w:rPr>
      </w:pPr>
      <w:r w:rsidRPr="00E11A7A">
        <w:rPr>
          <w:rFonts w:ascii="Arial" w:hAnsi="Arial" w:cs="Arial"/>
        </w:rPr>
        <w:t>_________________________</w:t>
      </w:r>
    </w:p>
    <w:p w14:paraId="5AFCFC48" w14:textId="77777777" w:rsidR="00C74E38" w:rsidRPr="00E11A7A" w:rsidRDefault="00C74E38" w:rsidP="00C74E38">
      <w:pPr>
        <w:jc w:val="center"/>
        <w:rPr>
          <w:rFonts w:ascii="Arial" w:hAnsi="Arial" w:cs="Arial"/>
        </w:rPr>
      </w:pPr>
      <w:r w:rsidRPr="00E11A7A">
        <w:rPr>
          <w:rFonts w:ascii="Arial" w:hAnsi="Arial" w:cs="Arial"/>
          <w:bCs/>
        </w:rPr>
        <w:t>Representante</w:t>
      </w:r>
      <w:r w:rsidRPr="00E11A7A">
        <w:rPr>
          <w:rFonts w:ascii="Arial" w:hAnsi="Arial" w:cs="Arial"/>
        </w:rPr>
        <w:t xml:space="preserve"> legal do CONTRATADO</w:t>
      </w:r>
    </w:p>
    <w:p w14:paraId="366735EA" w14:textId="77777777" w:rsidR="00C74E38" w:rsidRPr="00E11A7A" w:rsidRDefault="00C74E38" w:rsidP="00C74E38">
      <w:pPr>
        <w:pStyle w:val="Corpodetexto"/>
        <w:jc w:val="center"/>
        <w:rPr>
          <w:rFonts w:ascii="Arial" w:hAnsi="Arial" w:cs="Arial"/>
          <w:sz w:val="20"/>
          <w:szCs w:val="20"/>
        </w:rPr>
      </w:pPr>
      <w:r w:rsidRPr="00E11A7A">
        <w:rPr>
          <w:rFonts w:ascii="Arial" w:hAnsi="Arial" w:cs="Arial"/>
          <w:sz w:val="20"/>
          <w:szCs w:val="20"/>
        </w:rPr>
        <w:t xml:space="preserve">    C.N.P.J.</w:t>
      </w:r>
      <w:r w:rsidRPr="00E11A7A">
        <w:rPr>
          <w:rFonts w:ascii="Arial" w:hAnsi="Arial" w:cs="Arial"/>
          <w:spacing w:val="-4"/>
          <w:sz w:val="20"/>
          <w:szCs w:val="20"/>
        </w:rPr>
        <w:t xml:space="preserve"> </w:t>
      </w:r>
      <w:r w:rsidRPr="00E11A7A">
        <w:rPr>
          <w:rFonts w:ascii="Arial" w:hAnsi="Arial" w:cs="Arial"/>
          <w:sz w:val="20"/>
          <w:szCs w:val="20"/>
        </w:rPr>
        <w:t>n°</w:t>
      </w:r>
      <w:r w:rsidRPr="00E11A7A">
        <w:rPr>
          <w:rFonts w:ascii="Arial" w:hAnsi="Arial" w:cs="Arial"/>
          <w:spacing w:val="-6"/>
          <w:sz w:val="20"/>
          <w:szCs w:val="20"/>
        </w:rPr>
        <w:t xml:space="preserve"> </w:t>
      </w:r>
      <w:r w:rsidRPr="00E11A7A">
        <w:rPr>
          <w:rFonts w:ascii="Arial" w:hAnsi="Arial" w:cs="Arial"/>
          <w:sz w:val="20"/>
          <w:szCs w:val="20"/>
        </w:rPr>
        <w:t>XXXXXXXXXXXX</w:t>
      </w:r>
    </w:p>
    <w:p w14:paraId="308C3118" w14:textId="77777777" w:rsidR="00C74E38" w:rsidRPr="00E11A7A" w:rsidRDefault="00C74E38" w:rsidP="00C74E38">
      <w:pPr>
        <w:pStyle w:val="Corpodetexto"/>
        <w:jc w:val="center"/>
        <w:rPr>
          <w:rFonts w:ascii="Arial" w:hAnsi="Arial" w:cs="Arial"/>
          <w:sz w:val="20"/>
          <w:szCs w:val="20"/>
        </w:rPr>
      </w:pPr>
    </w:p>
    <w:p w14:paraId="0D442C74" w14:textId="77777777" w:rsidR="00C74E38" w:rsidRPr="00E11A7A" w:rsidRDefault="00C74E38" w:rsidP="00C74E38">
      <w:pPr>
        <w:pStyle w:val="Corpodetexto"/>
        <w:jc w:val="center"/>
        <w:rPr>
          <w:rFonts w:ascii="Arial" w:hAnsi="Arial" w:cs="Arial"/>
          <w:sz w:val="20"/>
          <w:szCs w:val="20"/>
        </w:rPr>
      </w:pPr>
    </w:p>
    <w:p w14:paraId="0B6A239A" w14:textId="6184685C" w:rsidR="00C74E38" w:rsidRPr="00E11A7A" w:rsidRDefault="00C74E38" w:rsidP="00C74E38">
      <w:pPr>
        <w:pStyle w:val="Corpodetexto"/>
        <w:tabs>
          <w:tab w:val="left" w:pos="4300"/>
          <w:tab w:val="left" w:pos="4344"/>
        </w:tabs>
        <w:spacing w:before="92"/>
        <w:rPr>
          <w:rFonts w:ascii="Arial" w:hAnsi="Arial" w:cs="Arial"/>
          <w:b w:val="0"/>
          <w:spacing w:val="-64"/>
          <w:sz w:val="20"/>
          <w:szCs w:val="20"/>
        </w:rPr>
      </w:pPr>
      <w:r w:rsidRPr="00E11A7A">
        <w:rPr>
          <w:rFonts w:ascii="Arial" w:hAnsi="Arial" w:cs="Arial"/>
          <w:b w:val="0"/>
          <w:sz w:val="20"/>
          <w:szCs w:val="20"/>
        </w:rPr>
        <w:t>Fiscal do contrato (Portaria nº 004/CMJ/2026):</w:t>
      </w:r>
      <w:r w:rsidRPr="00E11A7A">
        <w:rPr>
          <w:rFonts w:ascii="Arial" w:hAnsi="Arial" w:cs="Arial"/>
          <w:b w:val="0"/>
          <w:spacing w:val="-64"/>
          <w:sz w:val="20"/>
          <w:szCs w:val="20"/>
        </w:rPr>
        <w:t xml:space="preserve"> </w:t>
      </w:r>
    </w:p>
    <w:p w14:paraId="01E48D09" w14:textId="77777777" w:rsidR="00C74E38" w:rsidRPr="00E11A7A" w:rsidRDefault="00C74E38" w:rsidP="00C74E38">
      <w:pPr>
        <w:pStyle w:val="Corpodetexto"/>
        <w:tabs>
          <w:tab w:val="left" w:pos="4300"/>
          <w:tab w:val="left" w:pos="4344"/>
        </w:tabs>
        <w:spacing w:before="92"/>
        <w:rPr>
          <w:rFonts w:ascii="Arial" w:hAnsi="Arial" w:cs="Arial"/>
          <w:b w:val="0"/>
          <w:sz w:val="20"/>
          <w:szCs w:val="20"/>
        </w:rPr>
      </w:pPr>
      <w:r w:rsidRPr="00E11A7A">
        <w:rPr>
          <w:rFonts w:ascii="Arial" w:hAnsi="Arial" w:cs="Arial"/>
          <w:b w:val="0"/>
          <w:sz w:val="20"/>
          <w:szCs w:val="20"/>
        </w:rPr>
        <w:t>Nome:</w:t>
      </w:r>
      <w:r w:rsidRPr="00E11A7A">
        <w:rPr>
          <w:rFonts w:ascii="Arial" w:hAnsi="Arial" w:cs="Arial"/>
          <w:b w:val="0"/>
          <w:sz w:val="20"/>
          <w:szCs w:val="20"/>
          <w:u w:val="single"/>
        </w:rPr>
        <w:tab/>
      </w:r>
      <w:r w:rsidRPr="00E11A7A">
        <w:rPr>
          <w:rFonts w:ascii="Arial" w:hAnsi="Arial" w:cs="Arial"/>
          <w:b w:val="0"/>
          <w:sz w:val="20"/>
          <w:szCs w:val="20"/>
          <w:u w:val="single"/>
        </w:rPr>
        <w:tab/>
      </w:r>
      <w:r w:rsidRPr="00E11A7A">
        <w:rPr>
          <w:rFonts w:ascii="Arial" w:hAnsi="Arial" w:cs="Arial"/>
          <w:b w:val="0"/>
          <w:sz w:val="20"/>
          <w:szCs w:val="20"/>
        </w:rPr>
        <w:t xml:space="preserve"> </w:t>
      </w:r>
    </w:p>
    <w:p w14:paraId="38034DB0" w14:textId="77777777" w:rsidR="00C74E38" w:rsidRPr="00E11A7A" w:rsidRDefault="00C74E38" w:rsidP="00C74E38">
      <w:pPr>
        <w:pStyle w:val="Corpodetexto"/>
        <w:tabs>
          <w:tab w:val="left" w:pos="4300"/>
          <w:tab w:val="left" w:pos="4344"/>
        </w:tabs>
        <w:spacing w:before="92"/>
        <w:rPr>
          <w:rFonts w:ascii="Arial" w:hAnsi="Arial" w:cs="Arial"/>
          <w:b w:val="0"/>
          <w:sz w:val="20"/>
          <w:szCs w:val="20"/>
        </w:rPr>
      </w:pPr>
      <w:r w:rsidRPr="00E11A7A">
        <w:rPr>
          <w:rFonts w:ascii="Arial" w:hAnsi="Arial" w:cs="Arial"/>
          <w:b w:val="0"/>
          <w:sz w:val="20"/>
          <w:szCs w:val="20"/>
        </w:rPr>
        <w:t>Assinatura:</w:t>
      </w:r>
      <w:r w:rsidRPr="00E11A7A">
        <w:rPr>
          <w:rFonts w:ascii="Arial" w:hAnsi="Arial" w:cs="Arial"/>
          <w:b w:val="0"/>
          <w:sz w:val="20"/>
          <w:szCs w:val="20"/>
          <w:u w:val="single"/>
        </w:rPr>
        <w:t xml:space="preserve"> </w:t>
      </w:r>
      <w:r w:rsidRPr="00E11A7A">
        <w:rPr>
          <w:rFonts w:ascii="Arial" w:hAnsi="Arial" w:cs="Arial"/>
          <w:b w:val="0"/>
          <w:sz w:val="20"/>
          <w:szCs w:val="20"/>
          <w:u w:val="single"/>
        </w:rPr>
        <w:tab/>
      </w:r>
    </w:p>
    <w:p w14:paraId="71C8345A" w14:textId="77777777" w:rsidR="00C74E38" w:rsidRPr="00E11A7A" w:rsidRDefault="00C74E38" w:rsidP="00C74E38">
      <w:pPr>
        <w:spacing w:after="120"/>
        <w:jc w:val="center"/>
        <w:rPr>
          <w:rFonts w:ascii="Arial" w:hAnsi="Arial" w:cs="Arial"/>
        </w:rPr>
      </w:pPr>
    </w:p>
    <w:p w14:paraId="288D4241" w14:textId="77777777" w:rsidR="00C74E38" w:rsidRPr="00E11A7A" w:rsidRDefault="00C74E38" w:rsidP="00C74E38">
      <w:pPr>
        <w:spacing w:after="120"/>
        <w:jc w:val="both"/>
        <w:rPr>
          <w:rFonts w:ascii="Arial" w:hAnsi="Arial" w:cs="Arial"/>
          <w:i/>
          <w:iCs/>
        </w:rPr>
      </w:pPr>
      <w:r w:rsidRPr="00E11A7A">
        <w:rPr>
          <w:rFonts w:ascii="Arial" w:hAnsi="Arial" w:cs="Arial"/>
          <w:i/>
          <w:iCs/>
        </w:rPr>
        <w:t>TESTEMUNHAS:</w:t>
      </w:r>
    </w:p>
    <w:p w14:paraId="4E337E45" w14:textId="77777777" w:rsidR="00C74E38" w:rsidRPr="00E11A7A" w:rsidRDefault="00C74E38" w:rsidP="00C74E38">
      <w:pPr>
        <w:pStyle w:val="TableParagraph"/>
        <w:tabs>
          <w:tab w:val="left" w:pos="3837"/>
        </w:tabs>
        <w:ind w:right="474"/>
        <w:rPr>
          <w:rFonts w:ascii="Arial" w:hAnsi="Arial" w:cs="Arial"/>
          <w:sz w:val="20"/>
          <w:szCs w:val="20"/>
        </w:rPr>
      </w:pPr>
      <w:r w:rsidRPr="00E11A7A">
        <w:rPr>
          <w:rFonts w:ascii="Arial" w:hAnsi="Arial" w:cs="Arial"/>
          <w:sz w:val="20"/>
          <w:szCs w:val="20"/>
        </w:rPr>
        <w:t>Nome:</w:t>
      </w:r>
      <w:r w:rsidRPr="00E11A7A">
        <w:rPr>
          <w:rFonts w:ascii="Arial" w:hAnsi="Arial" w:cs="Arial"/>
          <w:sz w:val="20"/>
          <w:szCs w:val="20"/>
          <w:u w:val="single"/>
        </w:rPr>
        <w:tab/>
      </w:r>
      <w:r w:rsidRPr="00E11A7A">
        <w:rPr>
          <w:rFonts w:ascii="Arial" w:hAnsi="Arial" w:cs="Arial"/>
          <w:sz w:val="20"/>
          <w:szCs w:val="20"/>
        </w:rPr>
        <w:t xml:space="preserve">        Nome:</w:t>
      </w:r>
      <w:r w:rsidRPr="00E11A7A">
        <w:rPr>
          <w:rFonts w:ascii="Arial" w:hAnsi="Arial" w:cs="Arial"/>
          <w:sz w:val="20"/>
          <w:szCs w:val="20"/>
          <w:u w:val="single"/>
        </w:rPr>
        <w:tab/>
        <w:t>___________________________</w:t>
      </w:r>
    </w:p>
    <w:p w14:paraId="288001EC" w14:textId="77777777" w:rsidR="00C74E38" w:rsidRPr="00E11A7A" w:rsidRDefault="00C74E38" w:rsidP="00C74E38">
      <w:pPr>
        <w:pStyle w:val="TableParagraph"/>
        <w:tabs>
          <w:tab w:val="left" w:pos="3837"/>
        </w:tabs>
        <w:ind w:right="474"/>
        <w:rPr>
          <w:rFonts w:ascii="Arial" w:hAnsi="Arial" w:cs="Arial"/>
          <w:sz w:val="20"/>
          <w:szCs w:val="20"/>
        </w:rPr>
      </w:pPr>
      <w:r w:rsidRPr="00E11A7A">
        <w:rPr>
          <w:rFonts w:ascii="Arial" w:hAnsi="Arial" w:cs="Arial"/>
          <w:sz w:val="20"/>
          <w:szCs w:val="20"/>
        </w:rPr>
        <w:t>R.G.:</w:t>
      </w:r>
      <w:r w:rsidRPr="00E11A7A">
        <w:rPr>
          <w:rFonts w:ascii="Arial" w:hAnsi="Arial" w:cs="Arial"/>
          <w:sz w:val="20"/>
          <w:szCs w:val="20"/>
          <w:u w:val="single"/>
        </w:rPr>
        <w:t xml:space="preserve"> </w:t>
      </w:r>
      <w:r w:rsidRPr="00E11A7A">
        <w:rPr>
          <w:rFonts w:ascii="Arial" w:hAnsi="Arial" w:cs="Arial"/>
          <w:sz w:val="20"/>
          <w:szCs w:val="20"/>
          <w:u w:val="single"/>
        </w:rPr>
        <w:tab/>
      </w:r>
      <w:r w:rsidRPr="00E11A7A">
        <w:rPr>
          <w:rFonts w:ascii="Arial" w:hAnsi="Arial" w:cs="Arial"/>
          <w:w w:val="32"/>
          <w:sz w:val="20"/>
          <w:szCs w:val="20"/>
          <w:u w:val="single"/>
        </w:rPr>
        <w:t xml:space="preserve">   </w:t>
      </w:r>
      <w:r w:rsidRPr="00E11A7A">
        <w:rPr>
          <w:rFonts w:ascii="Arial" w:hAnsi="Arial" w:cs="Arial"/>
          <w:sz w:val="20"/>
          <w:szCs w:val="20"/>
        </w:rPr>
        <w:t xml:space="preserve">       R.G.:_____________________________</w:t>
      </w:r>
    </w:p>
    <w:p w14:paraId="51D680F1" w14:textId="77777777" w:rsidR="00C74E38" w:rsidRPr="00E11A7A" w:rsidRDefault="00C74E38" w:rsidP="00C74E38">
      <w:pPr>
        <w:pStyle w:val="TableParagraph"/>
        <w:tabs>
          <w:tab w:val="left" w:pos="3935"/>
        </w:tabs>
        <w:ind w:right="474"/>
        <w:rPr>
          <w:rFonts w:ascii="Arial" w:hAnsi="Arial" w:cs="Arial"/>
          <w:sz w:val="20"/>
          <w:szCs w:val="20"/>
        </w:rPr>
      </w:pPr>
      <w:r w:rsidRPr="00E11A7A">
        <w:rPr>
          <w:rFonts w:ascii="Arial" w:hAnsi="Arial" w:cs="Arial"/>
          <w:sz w:val="20"/>
          <w:szCs w:val="20"/>
        </w:rPr>
        <w:t>C.P.F.:</w:t>
      </w:r>
      <w:r w:rsidRPr="00E11A7A">
        <w:rPr>
          <w:rFonts w:ascii="Arial" w:hAnsi="Arial" w:cs="Arial"/>
          <w:sz w:val="20"/>
          <w:szCs w:val="20"/>
          <w:u w:val="single"/>
        </w:rPr>
        <w:t xml:space="preserve"> </w:t>
      </w:r>
      <w:r w:rsidRPr="00E11A7A">
        <w:rPr>
          <w:rFonts w:ascii="Arial" w:hAnsi="Arial" w:cs="Arial"/>
          <w:sz w:val="20"/>
          <w:szCs w:val="20"/>
          <w:u w:val="single"/>
        </w:rPr>
        <w:tab/>
      </w:r>
      <w:r w:rsidRPr="00E11A7A">
        <w:rPr>
          <w:rFonts w:ascii="Arial" w:hAnsi="Arial" w:cs="Arial"/>
          <w:sz w:val="20"/>
          <w:szCs w:val="20"/>
        </w:rPr>
        <w:t xml:space="preserve">      C.P.F.:____________________________</w:t>
      </w:r>
    </w:p>
    <w:p w14:paraId="2D1D7EF6" w14:textId="77777777" w:rsidR="00C74E38" w:rsidRPr="00E11A7A" w:rsidRDefault="00C74E38" w:rsidP="00C74E38">
      <w:pPr>
        <w:rPr>
          <w:rFonts w:ascii="Arial" w:hAnsi="Arial" w:cs="Arial"/>
          <w:i/>
          <w:iCs/>
        </w:rPr>
      </w:pPr>
      <w:r w:rsidRPr="00E11A7A">
        <w:rPr>
          <w:rFonts w:ascii="Arial" w:hAnsi="Arial" w:cs="Arial"/>
        </w:rPr>
        <w:t>Assinatura:</w:t>
      </w:r>
      <w:r w:rsidRPr="00E11A7A">
        <w:rPr>
          <w:rFonts w:ascii="Arial" w:hAnsi="Arial" w:cs="Arial"/>
          <w:u w:val="single"/>
        </w:rPr>
        <w:t xml:space="preserve">__________________________  </w:t>
      </w:r>
      <w:r w:rsidRPr="00E11A7A">
        <w:rPr>
          <w:rFonts w:ascii="Arial" w:hAnsi="Arial" w:cs="Arial"/>
        </w:rPr>
        <w:t xml:space="preserve">     Assinaturas:________________________</w:t>
      </w:r>
    </w:p>
    <w:p w14:paraId="5F9C5BF0" w14:textId="77777777" w:rsidR="00C74E38" w:rsidRPr="00E11A7A" w:rsidRDefault="00C74E38" w:rsidP="00C74E38">
      <w:pPr>
        <w:spacing w:line="360" w:lineRule="auto"/>
        <w:ind w:right="-306"/>
        <w:jc w:val="both"/>
        <w:rPr>
          <w:rFonts w:ascii="Arial" w:eastAsia="Arial" w:hAnsi="Arial" w:cs="Arial"/>
        </w:rPr>
      </w:pPr>
    </w:p>
    <w:sectPr w:rsidR="00C74E38" w:rsidRPr="00E11A7A">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41938" w14:textId="77777777" w:rsidR="00136D5C" w:rsidRDefault="00136D5C" w:rsidP="00C74E38">
      <w:r>
        <w:separator/>
      </w:r>
    </w:p>
  </w:endnote>
  <w:endnote w:type="continuationSeparator" w:id="0">
    <w:p w14:paraId="3202D120" w14:textId="77777777" w:rsidR="00136D5C" w:rsidRDefault="00136D5C" w:rsidP="00C74E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Ecofont_Spranq_eco_Sans">
    <w:altName w:val="Malgun Gothic"/>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D5892" w14:textId="77777777" w:rsidR="00C74E38" w:rsidRPr="002C259E" w:rsidRDefault="00C74E38" w:rsidP="00C74E38">
    <w:pPr>
      <w:pStyle w:val="Rodap"/>
      <w:jc w:val="center"/>
      <w:rPr>
        <w:rFonts w:ascii="Arial" w:hAnsi="Arial"/>
        <w:b/>
        <w:sz w:val="12"/>
        <w:szCs w:val="12"/>
      </w:rPr>
    </w:pPr>
    <w:bookmarkStart w:id="21" w:name="_Hlk228952095"/>
    <w:bookmarkStart w:id="22" w:name="_Hlk229041761"/>
    <w:bookmarkStart w:id="23" w:name="_Hlk229041762"/>
    <w:bookmarkStart w:id="24" w:name="_Hlk229041763"/>
    <w:bookmarkStart w:id="25" w:name="_Hlk229041764"/>
    <w:bookmarkStart w:id="26" w:name="_Hlk229042315"/>
    <w:bookmarkStart w:id="27" w:name="_Hlk229042316"/>
    <w:bookmarkStart w:id="28" w:name="_Hlk229042317"/>
    <w:bookmarkStart w:id="29" w:name="_Hlk229042318"/>
    <w:bookmarkStart w:id="30" w:name="_Hlk229120237"/>
    <w:bookmarkStart w:id="31" w:name="_Hlk229120238"/>
    <w:bookmarkStart w:id="32" w:name="_Hlk229120239"/>
    <w:bookmarkStart w:id="33" w:name="_Hlk229120240"/>
    <w:bookmarkStart w:id="34" w:name="_Hlk229121592"/>
    <w:bookmarkStart w:id="35" w:name="_Hlk229121593"/>
    <w:bookmarkStart w:id="36" w:name="_Hlk229121594"/>
    <w:bookmarkStart w:id="37" w:name="_Hlk229121595"/>
    <w:bookmarkStart w:id="38" w:name="_Hlk229477065"/>
    <w:bookmarkStart w:id="39" w:name="_Hlk229477066"/>
    <w:bookmarkStart w:id="40" w:name="_Hlk229478340"/>
    <w:bookmarkStart w:id="41" w:name="_Hlk229478341"/>
    <w:bookmarkStart w:id="42" w:name="_Hlk229478342"/>
    <w:bookmarkStart w:id="43" w:name="_Hlk229478343"/>
    <w:bookmarkStart w:id="44" w:name="_Hlk229556041"/>
    <w:bookmarkStart w:id="45" w:name="_Hlk229556042"/>
    <w:bookmarkStart w:id="46" w:name="_Hlk229556044"/>
    <w:bookmarkStart w:id="47" w:name="_Hlk229556045"/>
    <w:r w:rsidRPr="002C259E">
      <w:rPr>
        <w:rFonts w:ascii="Arial" w:hAnsi="Arial"/>
        <w:b/>
        <w:sz w:val="12"/>
        <w:szCs w:val="12"/>
      </w:rPr>
      <w:t>EDIFÍCIO VER. MANOEL ROSALVEO DE SOUZA</w:t>
    </w:r>
  </w:p>
  <w:p w14:paraId="4B2BA4A4" w14:textId="77777777" w:rsidR="00C74E38" w:rsidRPr="002C259E" w:rsidRDefault="00C74E38" w:rsidP="00C74E38">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64580BFB" w14:textId="77777777" w:rsidR="00C74E38" w:rsidRPr="002C259E" w:rsidRDefault="00C74E38" w:rsidP="00C74E38">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20D0854F" w14:textId="77777777" w:rsidR="00C74E38" w:rsidRPr="002C259E" w:rsidRDefault="00C74E38" w:rsidP="00C74E38">
    <w:pPr>
      <w:pStyle w:val="Rodap"/>
      <w:jc w:val="center"/>
      <w:rPr>
        <w:rFonts w:ascii="Arial" w:hAnsi="Arial"/>
        <w:sz w:val="12"/>
        <w:szCs w:val="12"/>
      </w:rPr>
    </w:pPr>
    <w:r>
      <w:rPr>
        <w:rFonts w:ascii="Arial" w:hAnsi="Arial"/>
        <w:b/>
        <w:sz w:val="12"/>
        <w:szCs w:val="12"/>
      </w:rPr>
      <w:t>Fones: 67-4042-7085</w:t>
    </w:r>
  </w:p>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14:paraId="7A96FB77" w14:textId="77777777" w:rsidR="00C74E38" w:rsidRPr="00391919" w:rsidRDefault="00C74E38" w:rsidP="00C74E38">
    <w:pPr>
      <w:pStyle w:val="Rodap"/>
      <w:rPr>
        <w:sz w:val="24"/>
        <w:szCs w:val="24"/>
      </w:rPr>
    </w:pPr>
  </w:p>
  <w:p w14:paraId="41C1704C" w14:textId="77777777" w:rsidR="00C74E38" w:rsidRDefault="00C74E3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5D1575" w14:textId="77777777" w:rsidR="00136D5C" w:rsidRDefault="00136D5C" w:rsidP="00C74E38">
      <w:r>
        <w:separator/>
      </w:r>
    </w:p>
  </w:footnote>
  <w:footnote w:type="continuationSeparator" w:id="0">
    <w:p w14:paraId="1C71B93C" w14:textId="77777777" w:rsidR="00136D5C" w:rsidRDefault="00136D5C" w:rsidP="00C74E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7408C" w14:textId="77777777" w:rsidR="00C74E38" w:rsidRPr="003E6978" w:rsidRDefault="00C74E38" w:rsidP="00C74E38">
    <w:pPr>
      <w:pStyle w:val="Cabealho"/>
      <w:tabs>
        <w:tab w:val="clear" w:pos="4252"/>
        <w:tab w:val="clear" w:pos="8504"/>
        <w:tab w:val="left" w:pos="0"/>
        <w:tab w:val="right" w:pos="9356"/>
      </w:tabs>
      <w:rPr>
        <w:rFonts w:ascii="Arial" w:hAnsi="Arial"/>
        <w:b/>
        <w:bCs/>
        <w:sz w:val="36"/>
        <w:szCs w:val="36"/>
      </w:rPr>
    </w:pPr>
    <w:bookmarkStart w:id="1" w:name="_Hlk229042283"/>
    <w:bookmarkStart w:id="2" w:name="_Hlk229042284"/>
    <w:bookmarkStart w:id="3" w:name="_Hlk229042285"/>
    <w:bookmarkStart w:id="4" w:name="_Hlk229042286"/>
    <w:bookmarkStart w:id="5" w:name="_Hlk229121209"/>
    <w:bookmarkStart w:id="6" w:name="_Hlk229121210"/>
    <w:bookmarkStart w:id="7" w:name="_Hlk229121211"/>
    <w:bookmarkStart w:id="8" w:name="_Hlk229121212"/>
    <w:bookmarkStart w:id="9" w:name="_Hlk229477034"/>
    <w:bookmarkStart w:id="10" w:name="_Hlk229477035"/>
    <w:bookmarkStart w:id="11" w:name="_Hlk229477036"/>
    <w:bookmarkStart w:id="12" w:name="_Hlk229477037"/>
    <w:bookmarkStart w:id="13" w:name="_Hlk229478309"/>
    <w:bookmarkStart w:id="14" w:name="_Hlk229478310"/>
    <w:bookmarkStart w:id="15" w:name="_Hlk229478311"/>
    <w:bookmarkStart w:id="16" w:name="_Hlk229478312"/>
    <w:bookmarkStart w:id="17" w:name="_Hlk229555988"/>
    <w:bookmarkStart w:id="18" w:name="_Hlk229555989"/>
    <w:bookmarkStart w:id="19" w:name="_Hlk229555990"/>
    <w:bookmarkStart w:id="20" w:name="_Hlk229555991"/>
    <w:r>
      <w:rPr>
        <w:noProof/>
        <w:lang w:eastAsia="pt-BR"/>
      </w:rPr>
      <w:drawing>
        <wp:anchor distT="0" distB="0" distL="114300" distR="114300" simplePos="0" relativeHeight="251661312" behindDoc="0" locked="0" layoutInCell="1" allowOverlap="1" wp14:anchorId="0B6926F3" wp14:editId="69CB4414">
          <wp:simplePos x="0" y="0"/>
          <wp:positionH relativeFrom="column">
            <wp:posOffset>-390064</wp:posOffset>
          </wp:positionH>
          <wp:positionV relativeFrom="paragraph">
            <wp:posOffset>-299720</wp:posOffset>
          </wp:positionV>
          <wp:extent cx="1128584" cy="955590"/>
          <wp:effectExtent l="0" t="0" r="0" b="0"/>
          <wp:wrapSquare wrapText="bothSides"/>
          <wp:docPr id="1099950151" name="Imagem 109995015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584" cy="955590"/>
                  </a:xfrm>
                  <a:prstGeom prst="rect">
                    <a:avLst/>
                  </a:prstGeom>
                  <a:noFill/>
                  <a:ln>
                    <a:noFill/>
                  </a:ln>
                </pic:spPr>
              </pic:pic>
            </a:graphicData>
          </a:graphic>
        </wp:anchor>
      </w:drawing>
    </w:r>
    <w:r w:rsidRPr="003D52DB">
      <w:rPr>
        <w:rFonts w:ascii="Arial" w:hAnsi="Arial"/>
        <w:b/>
        <w:bCs/>
        <w:sz w:val="36"/>
        <w:szCs w:val="36"/>
      </w:rPr>
      <w:t xml:space="preserve"> </w:t>
    </w:r>
    <w:r w:rsidRPr="003E6978">
      <w:rPr>
        <w:rFonts w:ascii="Arial" w:hAnsi="Arial"/>
        <w:b/>
        <w:bCs/>
        <w:sz w:val="36"/>
        <w:szCs w:val="36"/>
      </w:rPr>
      <w:t>ESTADO DE MATO GROSSO DO SUL</w:t>
    </w:r>
  </w:p>
  <w:p w14:paraId="46642841" w14:textId="77777777" w:rsidR="00C74E38" w:rsidRDefault="00C74E38" w:rsidP="00C74E38">
    <w:pPr>
      <w:pStyle w:val="Cabealho"/>
    </w:pPr>
    <w:r w:rsidRPr="003E6978">
      <w:rPr>
        <w:rFonts w:ascii="Arial" w:hAnsi="Arial"/>
        <w:b/>
        <w:bCs/>
        <w:sz w:val="40"/>
        <w:szCs w:val="40"/>
      </w:rPr>
      <w:t>CÂMARA MUNICIPAL DE JATEÍ</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Pr>
        <w:noProof/>
        <w:lang w:eastAsia="pt-BR"/>
      </w:rPr>
      <w:t xml:space="preserve"> </w:t>
    </w:r>
  </w:p>
  <w:p w14:paraId="08DF4253" w14:textId="46CF470A" w:rsidR="00C74E38" w:rsidRDefault="00C74E3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46E56"/>
    <w:multiLevelType w:val="multilevel"/>
    <w:tmpl w:val="42DA1E7E"/>
    <w:lvl w:ilvl="0">
      <w:start w:val="19"/>
      <w:numFmt w:val="decimal"/>
      <w:lvlText w:val="%1."/>
      <w:lvlJc w:val="left"/>
      <w:pPr>
        <w:ind w:left="360" w:hanging="360"/>
      </w:pPr>
    </w:lvl>
    <w:lvl w:ilvl="1">
      <w:start w:val="1"/>
      <w:numFmt w:val="decimal"/>
      <w:lvlText w:val="%1.%2."/>
      <w:lvlJc w:val="left"/>
      <w:pPr>
        <w:ind w:left="792" w:hanging="432"/>
      </w:pPr>
      <w:rPr>
        <w:b w:val="0"/>
        <w:i w:val="0"/>
      </w:rPr>
    </w:lvl>
    <w:lvl w:ilvl="2">
      <w:start w:val="1"/>
      <w:numFmt w:val="lowerLetter"/>
      <w:lvlText w:val="%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1926557"/>
    <w:multiLevelType w:val="hybridMultilevel"/>
    <w:tmpl w:val="16228AB8"/>
    <w:lvl w:ilvl="0" w:tplc="04160017">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 w15:restartNumberingAfterBreak="0">
    <w:nsid w:val="33D6441D"/>
    <w:multiLevelType w:val="hybridMultilevel"/>
    <w:tmpl w:val="DF6018CC"/>
    <w:lvl w:ilvl="0" w:tplc="7DDA97D2">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1DD361E"/>
    <w:multiLevelType w:val="multilevel"/>
    <w:tmpl w:val="81646F64"/>
    <w:lvl w:ilvl="0">
      <w:start w:val="1"/>
      <w:numFmt w:val="decimal"/>
      <w:pStyle w:val="Nivel01Titulo"/>
      <w:lvlText w:val="%1."/>
      <w:lvlJc w:val="left"/>
      <w:pPr>
        <w:ind w:left="6598" w:hanging="360"/>
      </w:pPr>
      <w:rPr>
        <w:rFonts w:hint="default"/>
        <w:b/>
        <w:i w:val="0"/>
      </w:rPr>
    </w:lvl>
    <w:lvl w:ilvl="1">
      <w:start w:val="1"/>
      <w:numFmt w:val="decimal"/>
      <w:suff w:val="space"/>
      <w:lvlText w:val="%1.%2."/>
      <w:lvlJc w:val="left"/>
      <w:pPr>
        <w:ind w:left="0" w:firstLine="0"/>
      </w:pPr>
      <w:rPr>
        <w:rFonts w:ascii="Arial" w:hAnsi="Arial" w:cs="Arial" w:hint="default"/>
        <w:b w:val="0"/>
        <w:i w:val="0"/>
        <w:color w:val="auto"/>
        <w:sz w:val="20"/>
        <w:szCs w:val="20"/>
      </w:rPr>
    </w:lvl>
    <w:lvl w:ilvl="2">
      <w:start w:val="1"/>
      <w:numFmt w:val="decimal"/>
      <w:suff w:val="space"/>
      <w:lvlText w:val="%1.%2.%3."/>
      <w:lvlJc w:val="left"/>
      <w:pPr>
        <w:ind w:left="1135" w:firstLine="0"/>
      </w:pPr>
      <w:rPr>
        <w:rFonts w:hint="default"/>
        <w:b w:val="0"/>
        <w:i w:val="0"/>
        <w:color w:val="auto"/>
        <w:sz w:val="20"/>
        <w:szCs w:val="20"/>
      </w:rPr>
    </w:lvl>
    <w:lvl w:ilvl="3">
      <w:start w:val="1"/>
      <w:numFmt w:val="decimal"/>
      <w:suff w:val="space"/>
      <w:lvlText w:val="%1.%2.%3.%4."/>
      <w:lvlJc w:val="left"/>
      <w:pPr>
        <w:ind w:left="1985"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6B2666EE"/>
    <w:multiLevelType w:val="multilevel"/>
    <w:tmpl w:val="9F3EBF4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i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37D52E6"/>
    <w:multiLevelType w:val="multilevel"/>
    <w:tmpl w:val="0EF89828"/>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748629B"/>
    <w:multiLevelType w:val="multilevel"/>
    <w:tmpl w:val="20C8014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Zero"/>
      <w:lvlText w:val="%1.%2.%3.%4.%5"/>
      <w:lvlJc w:val="left"/>
      <w:pPr>
        <w:ind w:left="2520" w:hanging="1080"/>
      </w:pPr>
      <w:rPr>
        <w:rFonts w:hint="default"/>
      </w:rPr>
    </w:lvl>
    <w:lvl w:ilvl="5">
      <w:start w:val="1"/>
      <w:numFmt w:val="decimalZero"/>
      <w:lvlText w:val="%1.%2.%3.%4.%5.%6"/>
      <w:lvlJc w:val="left"/>
      <w:pPr>
        <w:ind w:left="2880" w:hanging="1080"/>
      </w:pPr>
      <w:rPr>
        <w:rFonts w:hint="default"/>
      </w:rPr>
    </w:lvl>
    <w:lvl w:ilvl="6">
      <w:start w:val="1"/>
      <w:numFmt w:val="decimalZero"/>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79200F6E"/>
    <w:multiLevelType w:val="hybridMultilevel"/>
    <w:tmpl w:val="42343D26"/>
    <w:lvl w:ilvl="0" w:tplc="04160017">
      <w:start w:val="1"/>
      <w:numFmt w:val="lowerLetter"/>
      <w:lvlText w:val="%1)"/>
      <w:lvlJc w:val="left"/>
      <w:pPr>
        <w:ind w:left="1436" w:hanging="360"/>
      </w:pPr>
    </w:lvl>
    <w:lvl w:ilvl="1" w:tplc="04160019" w:tentative="1">
      <w:start w:val="1"/>
      <w:numFmt w:val="lowerLetter"/>
      <w:lvlText w:val="%2."/>
      <w:lvlJc w:val="left"/>
      <w:pPr>
        <w:ind w:left="2156" w:hanging="360"/>
      </w:pPr>
    </w:lvl>
    <w:lvl w:ilvl="2" w:tplc="0416001B" w:tentative="1">
      <w:start w:val="1"/>
      <w:numFmt w:val="lowerRoman"/>
      <w:lvlText w:val="%3."/>
      <w:lvlJc w:val="right"/>
      <w:pPr>
        <w:ind w:left="2876" w:hanging="180"/>
      </w:pPr>
    </w:lvl>
    <w:lvl w:ilvl="3" w:tplc="0416000F" w:tentative="1">
      <w:start w:val="1"/>
      <w:numFmt w:val="decimal"/>
      <w:lvlText w:val="%4."/>
      <w:lvlJc w:val="left"/>
      <w:pPr>
        <w:ind w:left="3596" w:hanging="360"/>
      </w:pPr>
    </w:lvl>
    <w:lvl w:ilvl="4" w:tplc="04160019" w:tentative="1">
      <w:start w:val="1"/>
      <w:numFmt w:val="lowerLetter"/>
      <w:lvlText w:val="%5."/>
      <w:lvlJc w:val="left"/>
      <w:pPr>
        <w:ind w:left="4316" w:hanging="360"/>
      </w:pPr>
    </w:lvl>
    <w:lvl w:ilvl="5" w:tplc="0416001B" w:tentative="1">
      <w:start w:val="1"/>
      <w:numFmt w:val="lowerRoman"/>
      <w:lvlText w:val="%6."/>
      <w:lvlJc w:val="right"/>
      <w:pPr>
        <w:ind w:left="5036" w:hanging="180"/>
      </w:pPr>
    </w:lvl>
    <w:lvl w:ilvl="6" w:tplc="0416000F" w:tentative="1">
      <w:start w:val="1"/>
      <w:numFmt w:val="decimal"/>
      <w:lvlText w:val="%7."/>
      <w:lvlJc w:val="left"/>
      <w:pPr>
        <w:ind w:left="5756" w:hanging="360"/>
      </w:pPr>
    </w:lvl>
    <w:lvl w:ilvl="7" w:tplc="04160019" w:tentative="1">
      <w:start w:val="1"/>
      <w:numFmt w:val="lowerLetter"/>
      <w:lvlText w:val="%8."/>
      <w:lvlJc w:val="left"/>
      <w:pPr>
        <w:ind w:left="6476" w:hanging="360"/>
      </w:pPr>
    </w:lvl>
    <w:lvl w:ilvl="8" w:tplc="0416001B" w:tentative="1">
      <w:start w:val="1"/>
      <w:numFmt w:val="lowerRoman"/>
      <w:lvlText w:val="%9."/>
      <w:lvlJc w:val="right"/>
      <w:pPr>
        <w:ind w:left="7196" w:hanging="180"/>
      </w:pPr>
    </w:lvl>
  </w:abstractNum>
  <w:num w:numId="1" w16cid:durableId="1200358156">
    <w:abstractNumId w:val="3"/>
  </w:num>
  <w:num w:numId="2" w16cid:durableId="103962920">
    <w:abstractNumId w:val="1"/>
  </w:num>
  <w:num w:numId="3" w16cid:durableId="647512900">
    <w:abstractNumId w:val="0"/>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60303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64853520">
    <w:abstractNumId w:val="7"/>
  </w:num>
  <w:num w:numId="6" w16cid:durableId="515654628">
    <w:abstractNumId w:val="6"/>
  </w:num>
  <w:num w:numId="7" w16cid:durableId="1095710833">
    <w:abstractNumId w:val="3"/>
    <w:lvlOverride w:ilvl="0">
      <w:startOverride w:val="1"/>
    </w:lvlOverride>
    <w:lvlOverride w:ilvl="1">
      <w:startOverride w:val="2"/>
    </w:lvlOverride>
  </w:num>
  <w:num w:numId="8" w16cid:durableId="952709072">
    <w:abstractNumId w:val="5"/>
  </w:num>
  <w:num w:numId="9" w16cid:durableId="1622491184">
    <w:abstractNumId w:val="2"/>
  </w:num>
  <w:num w:numId="10" w16cid:durableId="26611505">
    <w:abstractNumId w:val="3"/>
    <w:lvlOverride w:ilvl="0">
      <w:startOverride w:val="5"/>
    </w:lvlOverride>
    <w:lvlOverride w:ilvl="1">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E38"/>
    <w:rsid w:val="00136D5C"/>
    <w:rsid w:val="00177D48"/>
    <w:rsid w:val="00503275"/>
    <w:rsid w:val="006A3657"/>
    <w:rsid w:val="00764AB6"/>
    <w:rsid w:val="009B77B9"/>
    <w:rsid w:val="00C74E38"/>
    <w:rsid w:val="00E11A7A"/>
    <w:rsid w:val="00F761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C074D"/>
  <w15:chartTrackingRefBased/>
  <w15:docId w15:val="{A2CBEA69-2280-428B-8C9D-C4BAE9EF7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E38"/>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C74E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qFormat/>
    <w:rsid w:val="00C74E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C74E3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C74E3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C74E3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C74E3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74E3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74E3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74E38"/>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74E38"/>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rsid w:val="00C74E38"/>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C74E38"/>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C74E38"/>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C74E38"/>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C74E3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74E3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74E3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74E38"/>
    <w:rPr>
      <w:rFonts w:eastAsiaTheme="majorEastAsia" w:cstheme="majorBidi"/>
      <w:color w:val="272727" w:themeColor="text1" w:themeTint="D8"/>
    </w:rPr>
  </w:style>
  <w:style w:type="paragraph" w:styleId="Ttulo">
    <w:name w:val="Title"/>
    <w:basedOn w:val="Normal"/>
    <w:next w:val="Normal"/>
    <w:link w:val="TtuloChar"/>
    <w:uiPriority w:val="10"/>
    <w:qFormat/>
    <w:rsid w:val="00C74E38"/>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74E3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C74E38"/>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74E3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74E38"/>
    <w:pPr>
      <w:spacing w:before="160"/>
      <w:jc w:val="center"/>
    </w:pPr>
    <w:rPr>
      <w:i/>
      <w:iCs/>
      <w:color w:val="404040" w:themeColor="text1" w:themeTint="BF"/>
    </w:rPr>
  </w:style>
  <w:style w:type="character" w:customStyle="1" w:styleId="CitaoChar">
    <w:name w:val="Citação Char"/>
    <w:basedOn w:val="Fontepargpadro"/>
    <w:link w:val="Citao"/>
    <w:uiPriority w:val="29"/>
    <w:rsid w:val="00C74E38"/>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C74E38"/>
    <w:pPr>
      <w:ind w:left="720"/>
      <w:contextualSpacing/>
    </w:pPr>
  </w:style>
  <w:style w:type="character" w:styleId="nfaseIntensa">
    <w:name w:val="Intense Emphasis"/>
    <w:basedOn w:val="Fontepargpadro"/>
    <w:uiPriority w:val="21"/>
    <w:qFormat/>
    <w:rsid w:val="00C74E38"/>
    <w:rPr>
      <w:i/>
      <w:iCs/>
      <w:color w:val="2F5496" w:themeColor="accent1" w:themeShade="BF"/>
    </w:rPr>
  </w:style>
  <w:style w:type="paragraph" w:styleId="CitaoIntensa">
    <w:name w:val="Intense Quote"/>
    <w:basedOn w:val="Normal"/>
    <w:next w:val="Normal"/>
    <w:link w:val="CitaoIntensaChar"/>
    <w:uiPriority w:val="30"/>
    <w:qFormat/>
    <w:rsid w:val="00C74E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C74E38"/>
    <w:rPr>
      <w:i/>
      <w:iCs/>
      <w:color w:val="2F5496" w:themeColor="accent1" w:themeShade="BF"/>
    </w:rPr>
  </w:style>
  <w:style w:type="character" w:styleId="RefernciaIntensa">
    <w:name w:val="Intense Reference"/>
    <w:basedOn w:val="Fontepargpadro"/>
    <w:uiPriority w:val="32"/>
    <w:qFormat/>
    <w:rsid w:val="00C74E38"/>
    <w:rPr>
      <w:b/>
      <w:bCs/>
      <w:smallCaps/>
      <w:color w:val="2F5496" w:themeColor="accent1" w:themeShade="BF"/>
      <w:spacing w:val="5"/>
    </w:rPr>
  </w:style>
  <w:style w:type="paragraph" w:styleId="Corpodetexto">
    <w:name w:val="Body Text"/>
    <w:basedOn w:val="Normal"/>
    <w:link w:val="CorpodetextoChar"/>
    <w:uiPriority w:val="99"/>
    <w:rsid w:val="00C74E38"/>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C74E38"/>
    <w:rPr>
      <w:rFonts w:ascii="Times New Roman" w:eastAsia="Times New Roman" w:hAnsi="Times New Roman" w:cs="Times New Roman"/>
      <w:b/>
      <w:bCs/>
      <w:kern w:val="0"/>
      <w:sz w:val="28"/>
      <w:szCs w:val="28"/>
      <w:lang w:eastAsia="pt-BR"/>
      <w14:ligatures w14:val="none"/>
    </w:rPr>
  </w:style>
  <w:style w:type="character" w:customStyle="1" w:styleId="main-title">
    <w:name w:val="main-title"/>
    <w:basedOn w:val="Fontepargpadro"/>
    <w:qFormat/>
    <w:rsid w:val="00C74E38"/>
  </w:style>
  <w:style w:type="paragraph" w:customStyle="1" w:styleId="TableParagraph">
    <w:name w:val="Table Paragraph"/>
    <w:basedOn w:val="Normal"/>
    <w:uiPriority w:val="1"/>
    <w:qFormat/>
    <w:rsid w:val="00C74E38"/>
    <w:pPr>
      <w:widowControl w:val="0"/>
      <w:autoSpaceDE w:val="0"/>
      <w:autoSpaceDN w:val="0"/>
      <w:spacing w:line="227" w:lineRule="exact"/>
      <w:ind w:left="107"/>
    </w:pPr>
    <w:rPr>
      <w:rFonts w:ascii="Arial MT" w:eastAsia="Arial MT" w:hAnsi="Arial MT" w:cs="Arial MT"/>
      <w:sz w:val="22"/>
      <w:szCs w:val="22"/>
      <w:lang w:val="pt-PT"/>
    </w:rPr>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C74E38"/>
  </w:style>
  <w:style w:type="paragraph" w:customStyle="1" w:styleId="Nivel01Titulo">
    <w:name w:val="Nivel_01_Titulo"/>
    <w:basedOn w:val="Ttulo1"/>
    <w:next w:val="Normal"/>
    <w:link w:val="Nivel01TituloChar"/>
    <w:qFormat/>
    <w:rsid w:val="00C74E38"/>
    <w:pPr>
      <w:numPr>
        <w:numId w:val="1"/>
      </w:numPr>
      <w:tabs>
        <w:tab w:val="left" w:pos="567"/>
      </w:tabs>
      <w:spacing w:before="240" w:after="0"/>
      <w:ind w:left="360"/>
      <w:jc w:val="both"/>
    </w:pPr>
    <w:rPr>
      <w:rFonts w:ascii="Arial" w:hAnsi="Arial" w:cs="Times New Roman"/>
      <w:b/>
      <w:bCs/>
      <w:spacing w:val="-3"/>
      <w:sz w:val="20"/>
      <w:szCs w:val="20"/>
      <w:lang w:eastAsia="pt-BR"/>
    </w:rPr>
  </w:style>
  <w:style w:type="character" w:customStyle="1" w:styleId="Nivel01TituloChar">
    <w:name w:val="Nivel_01_Titulo Char"/>
    <w:basedOn w:val="Ttulo1Char"/>
    <w:link w:val="Nivel01Titulo"/>
    <w:rsid w:val="00C74E38"/>
    <w:rPr>
      <w:rFonts w:ascii="Arial" w:eastAsiaTheme="majorEastAsia" w:hAnsi="Arial" w:cs="Times New Roman"/>
      <w:b/>
      <w:bCs/>
      <w:color w:val="2F5496" w:themeColor="accent1" w:themeShade="BF"/>
      <w:spacing w:val="-3"/>
      <w:kern w:val="0"/>
      <w:sz w:val="20"/>
      <w:szCs w:val="20"/>
      <w:lang w:eastAsia="pt-BR"/>
      <w14:ligatures w14:val="none"/>
    </w:rPr>
  </w:style>
  <w:style w:type="paragraph" w:customStyle="1" w:styleId="PargrafodaLista1">
    <w:name w:val="Parágrafo da Lista1"/>
    <w:basedOn w:val="Normal"/>
    <w:qFormat/>
    <w:rsid w:val="00C74E38"/>
    <w:pPr>
      <w:ind w:left="720"/>
    </w:pPr>
    <w:rPr>
      <w:rFonts w:ascii="Ecofont_Spranq_eco_Sans" w:hAnsi="Ecofont_Spranq_eco_Sans" w:cs="Ecofont_Spranq_eco_Sans"/>
      <w:sz w:val="24"/>
      <w:szCs w:val="24"/>
      <w:lang w:eastAsia="pt-BR"/>
    </w:rPr>
  </w:style>
  <w:style w:type="paragraph" w:styleId="Cabealho">
    <w:name w:val="header"/>
    <w:aliases w:val="Cabeçalho1,hd,he"/>
    <w:basedOn w:val="Normal"/>
    <w:link w:val="CabealhoChar"/>
    <w:unhideWhenUsed/>
    <w:rsid w:val="00C74E38"/>
    <w:pPr>
      <w:tabs>
        <w:tab w:val="center" w:pos="4252"/>
        <w:tab w:val="right" w:pos="8504"/>
      </w:tabs>
    </w:pPr>
  </w:style>
  <w:style w:type="character" w:customStyle="1" w:styleId="CabealhoChar">
    <w:name w:val="Cabeçalho Char"/>
    <w:aliases w:val="Cabeçalho1 Char,hd Char,he Char"/>
    <w:basedOn w:val="Fontepargpadro"/>
    <w:link w:val="Cabealho"/>
    <w:rsid w:val="00C74E38"/>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C74E38"/>
    <w:pPr>
      <w:tabs>
        <w:tab w:val="center" w:pos="4252"/>
        <w:tab w:val="right" w:pos="8504"/>
      </w:tabs>
    </w:pPr>
  </w:style>
  <w:style w:type="character" w:customStyle="1" w:styleId="RodapChar">
    <w:name w:val="Rodapé Char"/>
    <w:basedOn w:val="Fontepargpadro"/>
    <w:link w:val="Rodap"/>
    <w:uiPriority w:val="99"/>
    <w:rsid w:val="00C74E38"/>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oduto.mercadolivre.com.br/MLB-1161933147-arquivo-morto-polipropileno-facil-novaonda-azul-_J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14</Pages>
  <Words>5028</Words>
  <Characters>27155</Characters>
  <Application>Microsoft Office Word</Application>
  <DocSecurity>0</DocSecurity>
  <Lines>226</Lines>
  <Paragraphs>64</Paragraphs>
  <ScaleCrop>false</ScaleCrop>
  <Company/>
  <LinksUpToDate>false</LinksUpToDate>
  <CharactersWithSpaces>32119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2</cp:revision>
  <dcterms:created xsi:type="dcterms:W3CDTF">2026-06-02T13:44:00Z</dcterms:created>
  <dcterms:modified xsi:type="dcterms:W3CDTF">2026-06-02T13:44:00Z</dcterms:modified>
</cp:coreProperties>
</file>